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52" w:rsidRPr="00ED5652" w:rsidRDefault="00ED5652" w:rsidP="00ED565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</w:pPr>
      <w:r w:rsidRPr="00ED5652">
        <w:rPr>
          <w:rFonts w:ascii="Arial" w:eastAsia="Times New Roman" w:hAnsi="Arial" w:cs="Arial"/>
          <w:b/>
          <w:bCs/>
          <w:color w:val="2D2D2D"/>
          <w:spacing w:val="3"/>
          <w:kern w:val="36"/>
          <w:sz w:val="46"/>
          <w:szCs w:val="46"/>
          <w:lang w:eastAsia="ru-RU"/>
        </w:rPr>
        <w:t>СП 2.3.6.1066-01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ED5652" w:rsidRPr="00ED5652" w:rsidRDefault="00ED5652" w:rsidP="00ED56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Министерство здравоохранения Российской Федерации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ГЛАВНЫЙ ГОСУДАРСТВЕННЫЙ САНИТАРНЫЙ ВРАЧ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РОССИЙСКОЙ ФЕДЕРАЦИИ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ПОСТАНОВЛЕНИЕ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от 7 сентября 2001 года N 23</w:t>
      </w:r>
      <w:proofErr w:type="gramStart"/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О</w:t>
      </w:r>
      <w:proofErr w:type="gramEnd"/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 xml:space="preserve"> введении в действие санитарных правил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3 мая 2007 года)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Документ с изменениями, внесенными: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4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Главного государственного санитарного врача Российской Федерации от 3 мая 2007 года N 26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(изменения введены в действие с 1 июля 2007 года).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основании </w:t>
      </w:r>
      <w:hyperlink r:id="rId5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Федерального закона от 30 марта 1999 года N 52-</w:t>
        </w:r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ФЗ "О санитарно-эпидемиологическом благополучии населения"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и </w:t>
      </w:r>
      <w:hyperlink r:id="rId6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Положения о государственном санитарно-эпидемиологическом нормировании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утвержденного </w:t>
      </w:r>
      <w:hyperlink r:id="rId7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постановлением Правительства Российской Федерации от 24 июля 2000 года N 554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* Собрание законодательства Российской Федерации, 2000, N 31, ст.3295.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постановляю: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 Ввести в действие санитарные правила "Санитарно-эпидемиологические требования к организациям торговли и обороту в них продовольственного сырья и пищевых продуктов. СП 2.3.6.1066-01", утвержденные Главным государственным санитарным врачом Российской Федерации 06.09.2001, с 1 января 2002 года.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Главный государственный врач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Г.Онищенко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Зарегистрировано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Министерстве юстиции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Российской Федерации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28 сентября 2001 года,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регистрационный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N 2956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lastRenderedPageBreak/>
        <w:t>Санитарно-эпидемиологические правила СП 2.3.6.1066-01. Санитарно-эпидемиологические требования к организациям торговли и обороту в них продовольственного сырья и пищевых продуктов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jc w:val="righ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УТВЕРЖДАЮ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Главный государственный санитарный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врач Российской Федерации,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первый заместитель министра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здравоохранения Российской Федерации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Г.Онищенко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6 сентября 2001 года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Дата введения: с 1 января 2002 года</w:t>
      </w:r>
    </w:p>
    <w:p w:rsidR="00ED5652" w:rsidRPr="00ED5652" w:rsidRDefault="00ED5652" w:rsidP="00ED565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</w:pP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t>     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2.3.5. ПРЕДПРИЯТИЯ ТОРГОВЛИ   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требования к организациям торговли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и обороту в них продовольственного сырья и пищевых продуктов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Санитарно-эпидемиологические правила</w:t>
      </w:r>
      <w:r w:rsidRPr="00ED5652">
        <w:rPr>
          <w:rFonts w:ascii="Arial" w:eastAsia="Times New Roman" w:hAnsi="Arial" w:cs="Arial"/>
          <w:color w:val="3C3C3C"/>
          <w:spacing w:val="3"/>
          <w:sz w:val="44"/>
          <w:szCs w:val="44"/>
          <w:lang w:eastAsia="ru-RU"/>
        </w:rPr>
        <w:br/>
        <w:t>СП 2.3.6.1066-01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jc w:val="center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(с изменениями на 3 мая 2007 года)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____________________________________________________________________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документе учтено: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hyperlink r:id="rId8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 N 1 от 3 мая 2007 года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(</w:t>
      </w:r>
      <w:hyperlink r:id="rId9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постановление Главного </w:t>
        </w:r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государственного санитарного врача Российской Федерации от 3 мая 2007 года N 26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 (введено в действие с 1 июля 2007 года).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____________________________________________________________________</w:t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1. Область применения и общие положения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1.1.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санитарно-эпидемиологические требования к размещению, устройству, планировке, санитарно-техническому состоянию, содержанию организаций торговли продовольственным сырьем и пищевыми продуктами (далее - организации торговли), условиям транспортировки, приемки, хранения, переработки, реализации продовольственного сырья и пищевых продуктов, а также к условиям труда.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1.2. Санитарные правила распространяются на строящиеся, реконструируемые и действующие организации торговли, рынки, базы, склады продовольственного сырья и пищевых продуктов независимо от организационно-правовых форм и форм собственности (кроме холодильников и рынков, реализующих сельскохозяйственную продукцию непромышленного изготовления), а также индивидуальных предпринимателей.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1.3. Ассортимент продовольственного сырья и пищевых продуктов, реализуемых в организации торговли, должен соответствовать виду и типу организации торговли.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Планировка и технические возможности организации торговли, должны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соответствовать государственным санитарно-эпидемиологическим правилам и нормативам для обеспечения требуемых условий приема, хранения, переработки и реализации продовольственного сырья и пищевых продуктов, соблюдение правил личной гигиены работниками (пункт в редакции, введенной в действие с 1 июля 2007 года </w:t>
      </w:r>
      <w:hyperlink r:id="rId10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1 от 3 мая 2007 года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1.4. В организациях торговли, независимо от форм собственности, организуется производственный контроль.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2. Требования к размещению организаций торговли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2.1. При проектировании и строительстве новых, реконструкции существующих организаций торговли необходимо руководствоваться действующими санитарными правилами, строительными нормами, нормами технологического проектирования.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Предоставление земельных участков на строительство организаций торговли допускается при наличии санитарно-эпидемиологического заключения об их соответствии настоящим санитарным правилам (абзац дополнительно включен с 1 июля 2007 года </w:t>
      </w:r>
      <w:hyperlink r:id="rId11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>Изменением N 1 от 3 мая 2007 года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).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2.2.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Организации торговли могут размещаться как в отдельно стоящем здании, так и в пристроенных, встроенных, встроенно-пристроенных к жилым домам и зданиям иного назначения помещениях, а также размещаться на территории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промышленных и иных объектов для обслуживания работников этих организаций.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Размещение организаций торговли в жилых домах и зданиях иного назначения осуществляется в соответствии со 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fldChar w:fldCharType="begin"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instrText xml:space="preserve"> HYPERLINK "http://docs.cntd.ru/document/5200165" </w:instrTex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fldChar w:fldCharType="separate"/>
      </w:r>
      <w:r w:rsidRPr="00ED5652">
        <w:rPr>
          <w:rFonts w:ascii="Arial" w:eastAsia="Times New Roman" w:hAnsi="Arial" w:cs="Arial"/>
          <w:color w:val="00466E"/>
          <w:spacing w:val="3"/>
          <w:sz w:val="30"/>
          <w:u w:val="single"/>
          <w:lang w:eastAsia="ru-RU"/>
        </w:rPr>
        <w:t>СНиПами</w:t>
      </w:r>
      <w:proofErr w:type="spellEnd"/>
      <w:r w:rsidRPr="00ED5652">
        <w:rPr>
          <w:rFonts w:ascii="Arial" w:eastAsia="Times New Roman" w:hAnsi="Arial" w:cs="Arial"/>
          <w:color w:val="00466E"/>
          <w:spacing w:val="3"/>
          <w:sz w:val="30"/>
          <w:u w:val="single"/>
          <w:lang w:eastAsia="ru-RU"/>
        </w:rPr>
        <w:t xml:space="preserve"> "Общественные здания и сооружения"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fldChar w:fldCharType="end"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"Жилые здания".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Деятельность организаций торговли не должна ухудшать условия проживания, отдыха, лечения, труда людей в жилых зданиях и зданиях иного назначения. При размещении организаций торговли в зоне промышленных предприятий и иных объектов они не должны оказывать вредного влияния на организацию торговли.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2.3. В помещениях, встроенных, встроенно-пристроенных к жилым зданиям и зданиям иного назначения, не допускается размещать специализированные рыбные и овощные магазины, а также магазины площадью более 1000 м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2.3.6.1066-01 Санитарно-эпидемиологические требования к организациям торговли и обороту в них продовольственного сырья и пищевых продуктов" style="width:8.6pt;height:17.2pt"/>
        </w:pic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2.4. Загрузку продуктов следует предусматривать с торцов жилых зданий, не имеющих окон, из подземных туннелей при наличии специальных загрузочных помещений.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2.5. При размещении в организациях торговли организаций общественного питания, цехов по производству полуфабрикатов и кулинарных изделий и других пищевых продуктов, а также иных организаций, не связанных с реализацией пищевых продуктов, должны соблюдаться требования действующих санитарно-эпидемиологических правил и гигиенических нормативов для этих организаций.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2.6. Территория рынка разграничивается на функциональные зоны: торговая, административно-складская, хозяйственная,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стоянка для транспорта.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2.7. В хозяйственной зоне устраиваются навесы для хранения тары и площадки для сбора мусора и пищевых отходов. Для сбора мусора и пищевых отходов предусматривают раздельные контейнеры с крышками (или специально закрытые конструкции), установленные на площадках с твердым покрытием, размеры которых превышают площадь основания контейнеров на 1 м во все стороны. Площадки для сбора мусора и пищевых отходов располагаются на расстоянии не менее 25 м от организации торговли. Допускается сокращать указанное расстояние, исходя из местных условий размещения организаций торговли.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Контейнеры и мусоросборники очищаются при заполнении не более чем на 2/3 их объема, но не реже 1 раза в сутки. В теплое время года они подвергаются дезинфекции с применением средств, разрешенных органами и учреждениями госсанэпидслужбы в установленном порядке.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Вывоз контейнеров и мусоросборников производится специальным транспортом, использование которого для перевозки продовольственного сырья и пищевых продуктов не проводится. При централизованном сборе мусора мусоросборники должны доставляться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чистыми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продезинфицированными.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2.8. Территория организации торговли и примыкающая к ней по периметру благоустраивается и содержится в чистоте.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При размещении организации торговли в отдельно стоящем здании рекомендуется предусматривать со стороны проезжей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части автодорог площадку для временной парковки транспорта персонала и посетителей,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которая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не располагается во дворах жилых домов.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территории организации следует предусматривать устройство для ливневой канализации с соответствующим уклоном, а также устройство поливочных кранов для уборки территории.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2.9. Расстояние от рынков и организаций торговли общей площадью более 1000 м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6" type="#_x0000_t75" alt="СП 2.3.6.1066-01 Санитарно-эпидемиологические требования к организациям торговли и обороту в них продовольственного сырья и пищевых продуктов" style="width:8.6pt;height:17.2pt"/>
        </w:pic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 до жилых зданий должно быть не менее 50 метров.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2.10. Не допускается размещение стационарных организаций мелкорозничной торговли напитками в розлив в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неканализованных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местах и без наличия водопровода.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2.11. Нестационарная торговая сеть размещается в местах, оборудованных туалетами.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3. Требования к водоснабжению и канализации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3.1. Стационарные организации торговли обеспечиваются водоснабжением и канализацией.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В организациях мелкорозничной сети условия водоснабжения и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канализования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должны соответствовать требованиям настоящих санитарных правил (абзац в редакции, введенной в действие с 1 июля 2007 года </w:t>
      </w:r>
      <w:hyperlink r:id="rId12" w:history="1"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t xml:space="preserve">Изменением N 1 от 3 мая 2007 </w:t>
        </w:r>
        <w:r w:rsidRPr="00ED5652">
          <w:rPr>
            <w:rFonts w:ascii="Arial" w:eastAsia="Times New Roman" w:hAnsi="Arial" w:cs="Arial"/>
            <w:color w:val="00466E"/>
            <w:spacing w:val="3"/>
            <w:sz w:val="30"/>
            <w:u w:val="single"/>
            <w:lang w:eastAsia="ru-RU"/>
          </w:rPr>
          <w:lastRenderedPageBreak/>
          <w:t>года</w:t>
        </w:r>
      </w:hyperlink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3.2. Качество воды в организациях торговли должно отвечать гигиеническим требованиям, предъявляемым к качеству воды централизованных систем питьевого водоснабжения и нецентрализованного водоснабжения.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3.3. Внутренняя система канализации производственных и хозяйственно-бытовых сточных вод должна быть раздельной с самостоятельными выпусками во внутриплощадочную сеть канализации.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Уровень выпуска производственных стоков оборудуется выше уровня выпуска хозяйственно-фекальных стоков.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Помещения с наличием сливных трапов, моечных ванн, раковин, унитазов не размещаются ниже уровня внутриплощадочной канализации, примыкающей к организации торговли.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Горизонтальные отводы канализации от всех производственных помещений вне зависимости от числа санитарно-технических устройств должны иметь устройства для прочистки труб.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из оборудования.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3.4.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гидравлические затворы (сифоны).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3.5. Сброс неочищенных сточных вод в открытые водоемы и на прилегающую территорию, а также устройство поглощающих колодцев не допускается.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3.6. Прокладка внутренних канализационных сетей не допускается под потолком помещений, предназначенных для приема, подготовки продуктов к продаже, складских помещений.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Канализационные стояки разрешается прокладывать в производственных и складских помещениях в оштукатуренных коробах без ревизий.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Стояки бытовой канализации из верхних этажей жилых домов и зданий иного назначения не допускается прокладывать в помещениях для приема, хранения, подготовки и реализации продукции.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3.7. В организациях торговли, размещенных в жилых зданиях и зданиях иного назначения, сети бытовой и производственной канализации не объединяются с канализацией этих зданий.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3.8. Загрузочную, камеру хранения пищевых отходов, тамбуры туалетов для персонала следует оборудовать кранами со смесителем на уровне 0,5 м от пола для забора воды, предназначенной для мытья полов, а также трапами с уклоном пола к ним.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3.9. Все стационарные организации торговли оборудуются туалетами и раковинами для мытья рук персонала. Организации торговли торговой площадью более 1000 м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pict>
          <v:shape id="_x0000_i1027" type="#_x0000_t75" alt="СП 2.3.6.1066-01 Санитарно-эпидемиологические требования к организациям торговли и обороту в них продовольственного сырья и пищевых продуктов" style="width:8.6pt;height:17.2pt"/>
        </w:pic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 оборудуются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туалетами для посетителей. Туалеты для персонала и посетителей должны быть раздельными.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Во всех строящихся и реконструируемых организациях торговли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4. Требования к вентиляции, кондиционированию, отоплению, освещению помещений и условиям труда работающих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4.1. Показатели микроклимата производственных помещений и помещений для посетителей должны соответствовать гигиеническим требованиям, предъявляемым к микроклимату производственных помещений.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4.2. Торговые, складские, вспомогательные и санитарно-бытовые помещения оборудуются приточно-вытяжной механической вентиляцией в соответствии с требованиями действующих норм и правил.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Отверстия вентиляционных систем закрываются мелкоячеистой металлической сеткой.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Санитарно-бытовые помещения (туалеты,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преддушевые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, комнаты гигиены женщин) оборудуются автономными системами вытяжной вентиляции с естественным побуждением, превышающим кратность воздухообмена основных помещений организации торговли.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br/>
        <w:t>Охлаждаемые камеры для хранения овощей, фруктов, ягод и зелени должны быть оборудованы механической приточной вентиляцией, не связанной с другими системами вентиляции организаций торговли.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4.3. Оборудование и моечные ванны, являющиеся источниками повышенных выделений влаги, тепла, пыли, оборудуются локальными вытяжными системами с преимущественной вытяжкой в зоне максимального загрязнения.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4.4. Система вентиляции организаций торговли, расположенных в жилых домах и зданиях иного назначения, оборудуется отдельно от системы вентиляции этих зданий. Для складских помещений продовольственных и непродовольственных товаров в организациях торговли системы вентиляции оборудуются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раздельными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Шахты вытяжной вентиляции выступают над коньком крыши или поверхностью плоской кровли на высоту не менее 1 м.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4.5. Подпор приточного воздуха приходится на наиболее чистые помещения.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4.6. Организации торговли должны быть обеспечены отоплением.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4.7. Естественное и искусственное освещение во всех торговых, складских, вспомогательных и административно-хозяйственных помещениях должно соответствовать требованиям, предъявляемым к естественному и искусственному освещению.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4.8. Светильники в помещениях для хранения и реализации пищевых продуктов должны иметь защитные плафоны для предохранения их от повреждения и попадания стекол на продукт.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Оконные стекла должны быть доступными для проведения уборки, санитарной обработки, осмотра и ремонта. Для защиты от инсоляции световые проемы оборудуются защитными устройствами (жалюзи, карнизы и т.д.).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4.9. Допустимые уровни шума и вибрации на рабочих местах в помещениях должны соответствовать гигиеническим требованиям, предъявляемым к уровням шума на рабочих местах, в помещениях жилых, общественных зданий и на территории жилой застройки и производственной вибрации, вибрации в помещениях жилых и общественных зданий.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4.10.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зданий, а также соответствует виду и типу организации розничной торговли.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4.11. В организациях торговли рекомендуется механизировать трудоемкие процессы.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5. Требования к планировке, размещению и устройству помещений организаций торговли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5.1. В организациях торговли, расположенных в жилых зданиях или зданиях иного назначения, не допускается оборудовать машинные отделения, холодильные камеры, грузоподъемники непосредственно под (рядом с) жилыми помещениями.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5.2. В организациях торговли все помещения должны располагаться с учетом поточности, отсутствия встречных потоков и перекрестов сырых и готовых пищевых продуктов, продовольственных и непродовольственных товаров, персонала и посетителей.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5.3. Организации торговли при наличии в них специализированных отделов должны иметь изолированные и специально оборудованные помещения для подготовки пищевых продуктов к продаже: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разрубочная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для мяса, помещения для подготовки гастрономических и молочно-жировых продуктов, рыбы, овощей и др.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5.4. Помещения для хранения и подготовки пищевых продуктов к продаже должны быть приближены к загрузочным и местам реализации и не должны быть проходными.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организациях торговли необходимо предусматривать отдельные фасовочные для разных групп пищевых продуктов.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Фасовочные для скоропортящихся пищевых продуктов оборудуются холодильным оборудованием для хранения продуктов.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Фасовочные помещения оборудуются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двухгнездными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моечными ваннами с подводкой горячей и холодной воды через смесители и раковинами для мытья рук.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5.5. В организациях торговли, работающих с контейнерами, оборудуются помещения для хранения контейнеров и их санитарной обработки.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5.6. В организациях торговли допускается продажа непродовольственных товаров в промышленной упаковке. Складские помещения для продовольственных и непродовольственных товаров должны быть раздельными. В торговых залах выделяются отдельные торговые зоны (отделы, места) для реализации продовольственных и непродовольственных товаров. Реализация непродовольственных товаров не должна осуществляться в непосредственной близости от отделов, реализующих пищевые продукты. Расфасовка непродовольственных товаров в организациях продовольственной торговли запрещается.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организациях торговли, расположенных в сельской местности, условия совместной реализации продовольственных и непродовольственных товаров определяются по согласованию с территориальным центром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госсанэпиднадзора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5.7. Прием и хранение стеклотары осуществляется в отдельно стоящих организациях торговли, в изолированных помещениях с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отдельным входом.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5.8. Помещения для хранения и подготовки пищевых продуктов к продаже, охлаждаемые камеры не должны размещаться под душевыми, туалетами, моечными и другими помещениями с наличием канализационных трапов.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5.9. Для отделки, облицовки и окраски помещений организаций торговли используются материалы, устойчивые к воздействию влаги, температуры, моющих и дезинфицирующих средств, разрешенные для этих целей органами и учреждениями госсанэпидслужбы в установленном порядке.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Асфальтовые полы допускаются только на площадках для выгрузки пищевых продуктов из автомобилей.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5.10. Полы в организациях торговли должны иметь ровную поверхность, без выбоин, а также уклон в сторону трапов.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6. Требования к оборудованию, инвентарю и посуде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6.1. Организации торговли должны быть оснащены торговым оборудованием, инвентарем, посудой, тарой, упаковочными материалами, изготовленными из материалов, разрешенных органами и учреждениями госсанэпидслужбы в установленном порядке.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6.2. Все холодильные установки в организациях торговли оснащаются термометрами для контроля температурного режима хранения пищевых продуктов. Использование ртутных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 xml:space="preserve">термометров для контроля работы холодильного оборудования не допускается. Охлаждаемые камеры рекомендуется оборудовать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термореле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и(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или) системами автоматического регулирования и регистрации температурно-влажностного режима.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6.3.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остругивают.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6.4. Контроль за температурно-влажностным режимом хранения продуктов в охлаждаемых камерах, складских помещениях, хранилищах для овощей, фруктов и т.д. производится ежедневно с помощью термометров и психрометров, установленных на видном месте, удаленных от дверей и испарителей.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7. Требования к приему и хранению пищевых продуктов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7.1. В организации торговли принимаются для хранения пищевые продукты и продовольственное сырье, соответствующие требованиям нормативной и технической документации и имеющие документы, подтверждающие их происхождение, качество и безопасность для здоровья человека.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7.2. Количество принимаемых скоропортящихся, замороженных и особо скоропортящихся пищевых продуктов должно соответствовать объему работающего холодильного оборудования.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Хранение и реализация скоропортящихся продуктов, за исключением продукции, требующей более жестких режимов хранения, осуществляется при температуре не выше +6°С.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7.3. Пищевые продукты принимаются в чистой, сухой, без постороннего запаха и нарушений целостности таре и упаковке.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Перетаривание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пищевых продуктов из тары поставщика в более мелкую тару не допускается.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7.4. Этикетки (ярлыки) на таре поставщика должны сохраняться до окончания сроков годности (хранения) пищевых продуктов.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7.5. Хранение пищевых продуктов должно осуществляться в соответствии с действующей нормативной и технической документацией при соответствующих параметрах температуры, влажности и светового режима для каждого вида продукции.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7.6. При хранении пищевых продуктов должны соблюдаться правила товарного соседства, нормы складирования. Продукты, имеющие специфический запах (сельди, специи и т.п.), должны храниться отдельно от продуктов, воспринимающих запахи.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7.7.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Не допускается совместное хранение сырых продуктов и полуфабрикатов вместе с готовыми пищевыми продуктами, хранение испорченных или подозрительных по качеству пищевых продуктов вместе с доброкачественными, а также хранение в складских помещениях для пищевых продуктов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тары, тележек, хозяйственных материалов и непищевых товаров.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proofErr w:type="gramEnd"/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7.8. Все пищевые продукты в складских помещениях, охлаждаемых камерах, подсобных помещениях и т.п. должны храниться на стеллажах, поддонах или подтоварниках, изготовленных из материалов, легко поддающихся мойке и дезинфекции, и высотой не менее 15 см от пола.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Складирование пищевых продуктов вблизи водопроводных и канализационных труб, приборов отопления, вне складских помещений, а также складирование незатаренной продукции непосредственно на полу, навалом не проводится.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7.9. Охлажденное мясо (туши и полутуши) хранят в подвешенном состоянии на крючьях так, чтобы туши не соприкасались между собой, со стенами и полом помещения.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Мороженое мясо может храниться на стеллажах или подтоварниках.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Мясные полуфабрикаты, субпродукты, птица мороженая и охлажденная должны храниться в таре поставщика. При укладке в штабеля для лучшей циркуляции воздуха между ящиками необходимо прокладывать деревянные рейки.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7.10. Охлажденная рыба хранится в таре поставщика, температура хранения должна быть не выше +2°С. Мороженая рыба хранится в ящиках, уложенных в штабеля с прокладкой реек между рядами ящиков.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организациях торговли живая рыба хранится в аквариуме с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чистой водой и аэрацией в теплое время года - не более 24 часов, в холодное - не более 48 часов при температуре воды не выше +10°С.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7.11. Хлеб и хлебобулочные изделия хранят в чистых, сухих, хорошо проветриваемых помещениях. Хранение хлеба и хлебобулочных изделий навалом, вплотную со стенами помещений, без подтоварников, а также на стеллажах, расположенных на расстоянии менее 35 см от пола, не проводится.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случаях обнаружения в процессе хранения или продажи признаков заболевания хлеба и хлебобулочных изделий картофельной болезнью необходимо немедленно изъять такие изделия из торгового зала и складских помещений. Полки для хранения промыть теплой водой с моющими средствами и протереть 3%-ным раствором уксусной кислоты.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В целях предупреждения возникновения картофельной болезни хлеба необходимо не реже 1 раза в неделю промывать полки для хранения хлеба теплой водой с моющими средствами, протирать 1%-ным раствором уксусной кислоты и затем просушивать.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7.12. При приемке кондитерских изделий с кремом не проводится перекладывание их из лотков поставщика, а также реализация их в неупакованном виде по методу самообслуживания.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 xml:space="preserve">В организациях торговли не допускается прием тортов, не упакованных поштучно в потребительскую тару, а также пирожных, не упакованных в лотки с плотно прилегающими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крышками.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Перевозка или перенос тортов и пирожных на открытых листах или лотках не допускается.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7.13. Хранение сыпучих продуктов производится в сухих, чистых, хорошо проветриваемых помещениях, не зараженных амбарными вредителями, с относительной влажностью воздуха не более 75%.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  <w:t>Указанные продукты хранят в мешках штабелями на стеллажах, на расстоянии 50 см от стен, с разрывом между штабелями не менее 75 см.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7.14. В целях профилактики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иерсиниоза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и </w:t>
      </w:r>
      <w:proofErr w:type="spell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псевдотуберкулеза</w:t>
      </w:r>
      <w:proofErr w:type="spell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овощи в процессе хранения периодически проверяются и подвергаются переборке и очистке.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7.15. Для организаций торговли, встроенных, встроенно-пристроенных в жилые здания и здания иного назначения, завоз продукции в ночное время (с 23-00 до 7-00 часов) не проводится.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before="537" w:after="322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</w:pPr>
      <w:r w:rsidRPr="00ED5652">
        <w:rPr>
          <w:rFonts w:ascii="Arial" w:eastAsia="Times New Roman" w:hAnsi="Arial" w:cs="Arial"/>
          <w:color w:val="4C4C4C"/>
          <w:spacing w:val="3"/>
          <w:sz w:val="42"/>
          <w:szCs w:val="42"/>
          <w:lang w:eastAsia="ru-RU"/>
        </w:rPr>
        <w:t>8. Требования к реализации пищевых продуктов</w:t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8.1. Пищевые продукты, реализуемые в организациях торговли, должны соответствовать требованиям, установленным нормативной и технической документацией, а также гигиеническим требованиям к пищевой ценности и безопасности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пищевых продуктов и продовольственного сырья.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8.2. В торговом зале или отделе, осуществляющем торговлю новыми видами продукции, должна быть размещена информация о потребительских свойствах продуктов питания, входящих в их состав компонентах, пищевых добавках, а также рекомендации по приготовлению и использованию.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8.3. Подготовка пищевых продуктов к продаже уборщицами или подсобными рабочими не проводится.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8.4. Подготовка, взвешивание и упаковка сырых и готовых к употреблению пищевых продуктов </w:t>
      </w:r>
      <w:proofErr w:type="gramStart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производится</w:t>
      </w:r>
      <w:proofErr w:type="gramEnd"/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 раздельно. Продажа сырых продуктов (мяса, птицы, рыбы, морепродуктов, яиц, овощей и др.) и полуфабрикатов из них должна производиться в специальных отделах, раздельно от реализации готовых к употреблению продуктов.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8.5. При отпуске покупателям нефасованных пищевых продуктов продавец использует инвентарь (щипцы, лопатки, совки, ложки и др.). Для каждого вида продуктов выделяются отдельные разделочные доски и ножи с четкой маркировкой, которые хранятся в соответствующих помещениях, отделах на специально отведенных местах.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>8.6. Взвешивание неупакованных пищевых продуктов непосредственно на весах, без оберточной бумаги и других упаковочных материалов не допускается.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br/>
      </w:r>
    </w:p>
    <w:p w:rsidR="00ED5652" w:rsidRPr="00ED5652" w:rsidRDefault="00ED5652" w:rsidP="00ED5652">
      <w:pPr>
        <w:shd w:val="clear" w:color="auto" w:fill="FFFFFF"/>
        <w:spacing w:after="0" w:line="451" w:lineRule="atLeast"/>
        <w:textAlignment w:val="baseline"/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</w:pP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t xml:space="preserve">8.7. При организации обслуживания на дому доставка пищевых продуктов заказчику должна осуществляться в условиях, </w:t>
      </w:r>
      <w:r w:rsidRPr="00ED5652">
        <w:rPr>
          <w:rFonts w:ascii="Arial" w:eastAsia="Times New Roman" w:hAnsi="Arial" w:cs="Arial"/>
          <w:color w:val="2D2D2D"/>
          <w:spacing w:val="3"/>
          <w:sz w:val="30"/>
          <w:szCs w:val="30"/>
          <w:lang w:eastAsia="ru-RU"/>
        </w:rPr>
        <w:lastRenderedPageBreak/>
        <w:t>обеспечивающих их сохранность, качество, безопасность и исключающих их загрязнение и порчу.</w:t>
      </w:r>
    </w:p>
    <w:p w:rsidR="00E224B7" w:rsidRDefault="00E224B7"/>
    <w:sectPr w:rsidR="00E224B7" w:rsidSect="00E2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D5652"/>
    <w:rsid w:val="00E224B7"/>
    <w:rsid w:val="00ED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B7"/>
  </w:style>
  <w:style w:type="paragraph" w:styleId="1">
    <w:name w:val="heading 1"/>
    <w:basedOn w:val="a"/>
    <w:link w:val="10"/>
    <w:uiPriority w:val="9"/>
    <w:qFormat/>
    <w:rsid w:val="00ED5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5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D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5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425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9020425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902042539" TargetMode="External"/><Relationship Id="rId5" Type="http://schemas.openxmlformats.org/officeDocument/2006/relationships/hyperlink" Target="http://docs.cntd.ru/document/901729631" TargetMode="External"/><Relationship Id="rId10" Type="http://schemas.openxmlformats.org/officeDocument/2006/relationships/hyperlink" Target="http://docs.cntd.ru/document/902042539" TargetMode="External"/><Relationship Id="rId4" Type="http://schemas.openxmlformats.org/officeDocument/2006/relationships/hyperlink" Target="http://docs.cntd.ru/document/902042539" TargetMode="External"/><Relationship Id="rId9" Type="http://schemas.openxmlformats.org/officeDocument/2006/relationships/hyperlink" Target="http://docs.cntd.ru/document/9020425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3987</Words>
  <Characters>22727</Characters>
  <Application>Microsoft Office Word</Application>
  <DocSecurity>0</DocSecurity>
  <Lines>189</Lines>
  <Paragraphs>53</Paragraphs>
  <ScaleCrop>false</ScaleCrop>
  <Company/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2020-04-30T11:33:00Z</dcterms:created>
  <dcterms:modified xsi:type="dcterms:W3CDTF">2020-04-30T11:34:00Z</dcterms:modified>
</cp:coreProperties>
</file>