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DC8" w:rsidRDefault="007E7DC8" w:rsidP="007E7DC8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>
        <w:rPr>
          <w:rFonts w:ascii="Monotype Corsiva" w:hAnsi="Monotype Corsiva"/>
          <w:noProof/>
          <w:color w:val="0070C0"/>
          <w:kern w:val="36"/>
          <w:sz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-751840</wp:posOffset>
            </wp:positionV>
            <wp:extent cx="7720965" cy="10951210"/>
            <wp:effectExtent l="19050" t="0" r="0" b="0"/>
            <wp:wrapNone/>
            <wp:docPr id="1" name="Рисунок 1" descr="https://thumbs.dreamstime.com/b/colourful-hand-prints-frame-border-426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colourful-hand-prints-frame-border-4267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5" cy="1095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E7DC8">
        <w:rPr>
          <w:rFonts w:ascii="Times New Roman" w:hAnsi="Times New Roman" w:cs="Times New Roman"/>
          <w:b/>
          <w:i/>
          <w:color w:val="C00000"/>
          <w:sz w:val="36"/>
        </w:rPr>
        <w:t xml:space="preserve"> </w:t>
      </w:r>
    </w:p>
    <w:p w:rsidR="007E7DC8" w:rsidRDefault="007E7DC8" w:rsidP="007E7DC8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</w:p>
    <w:p w:rsidR="007E7DC8" w:rsidRDefault="007E7DC8" w:rsidP="007E7DC8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</w:p>
    <w:p w:rsidR="007E7DC8" w:rsidRPr="006E4BA4" w:rsidRDefault="007E7DC8" w:rsidP="007E7DC8">
      <w:pPr>
        <w:pStyle w:val="a5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 w:rsidRPr="006E4BA4">
        <w:rPr>
          <w:rFonts w:ascii="Times New Roman" w:hAnsi="Times New Roman" w:cs="Times New Roman"/>
          <w:b/>
          <w:i/>
          <w:color w:val="C00000"/>
          <w:sz w:val="36"/>
        </w:rPr>
        <w:t>Министерство  образования  и  науки  РД</w:t>
      </w:r>
    </w:p>
    <w:p w:rsidR="00896A75" w:rsidRDefault="00896A75" w:rsidP="00896A75">
      <w:pPr>
        <w:pStyle w:val="a5"/>
        <w:jc w:val="center"/>
        <w:rPr>
          <w:rFonts w:ascii="Monotype Corsiva" w:hAnsi="Monotype Corsiva"/>
          <w:color w:val="0070C0"/>
          <w:kern w:val="36"/>
          <w:sz w:val="32"/>
          <w:lang w:eastAsia="ru-RU"/>
        </w:rPr>
      </w:pPr>
    </w:p>
    <w:p w:rsidR="00896A75" w:rsidRDefault="00154FDF" w:rsidP="00896A75">
      <w:pPr>
        <w:pStyle w:val="a5"/>
        <w:jc w:val="center"/>
        <w:rPr>
          <w:rFonts w:ascii="Monotype Corsiva" w:hAnsi="Monotype Corsiva"/>
          <w:color w:val="0070C0"/>
          <w:kern w:val="36"/>
          <w:sz w:val="32"/>
          <w:lang w:eastAsia="ru-RU"/>
        </w:rPr>
      </w:pPr>
      <w:r>
        <w:rPr>
          <w:rFonts w:ascii="Monotype Corsiva" w:hAnsi="Monotype Corsiva"/>
          <w:noProof/>
          <w:color w:val="0070C0"/>
          <w:kern w:val="36"/>
          <w:sz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1.3pt;margin-top:14.15pt;width:380.1pt;height:256.2pt;z-index:251666432" adj=",10800" fillcolor="#06c" strokecolor="#9cf" strokeweight="1.5pt">
            <v:shadow on="t" color="#900"/>
            <v:textpath style="font-family:&quot;Impact&quot;;v-text-kern:t" trim="t" fitpath="t" string="ОТЧЁТ&#10;О ПРОДЕЛАННОЙ РАБОТЕ&#10;за 2019 - 2020 учебный год&#10;по самообразованию&#10;во второй группе раннего возраста&#10;&quot;ягодки&quot;&#10;на тему: &#10;&#10;&quot;Пальчиковые игры&quot;"/>
          </v:shape>
        </w:pict>
      </w:r>
    </w:p>
    <w:p w:rsidR="00896A75" w:rsidRDefault="00896A75" w:rsidP="00896A75">
      <w:pPr>
        <w:pStyle w:val="a5"/>
        <w:jc w:val="center"/>
        <w:rPr>
          <w:rFonts w:ascii="Monotype Corsiva" w:hAnsi="Monotype Corsiva"/>
          <w:color w:val="0070C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50665F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  <w:r>
        <w:rPr>
          <w:rFonts w:ascii="Monotype Corsiva" w:hAnsi="Monotype Corsiva"/>
          <w:noProof/>
          <w:color w:val="FF0000"/>
          <w:kern w:val="36"/>
          <w:sz w:val="32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1384403</wp:posOffset>
            </wp:positionH>
            <wp:positionV relativeFrom="paragraph">
              <wp:posOffset>25415</wp:posOffset>
            </wp:positionV>
            <wp:extent cx="2447704" cy="1903228"/>
            <wp:effectExtent l="19050" t="0" r="0" b="0"/>
            <wp:wrapNone/>
            <wp:docPr id="15" name="Рисунок 4" descr="https://avatars.mds.yandex.net/get-pdb/2714303/389c5e29-d433-450f-a6af-a4798c41983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714303/389c5e29-d433-450f-a6af-a4798c419833/s1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165" cy="1902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7E7DC8">
      <w:pPr>
        <w:pStyle w:val="a5"/>
        <w:tabs>
          <w:tab w:val="left" w:pos="3433"/>
        </w:tabs>
        <w:rPr>
          <w:rFonts w:ascii="Monotype Corsiva" w:hAnsi="Monotype Corsiva"/>
          <w:color w:val="FF0000"/>
          <w:kern w:val="36"/>
          <w:sz w:val="32"/>
          <w:lang w:eastAsia="ru-RU"/>
        </w:rPr>
      </w:pPr>
      <w:r>
        <w:rPr>
          <w:rFonts w:ascii="Monotype Corsiva" w:hAnsi="Monotype Corsiva"/>
          <w:color w:val="FF0000"/>
          <w:kern w:val="36"/>
          <w:sz w:val="32"/>
          <w:lang w:eastAsia="ru-RU"/>
        </w:rPr>
        <w:tab/>
      </w: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50665F" w:rsidRDefault="0050665F" w:rsidP="007E7DC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</w:p>
    <w:p w:rsidR="0050665F" w:rsidRDefault="0050665F" w:rsidP="007E7DC8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</w:p>
    <w:p w:rsidR="007E7DC8" w:rsidRPr="0050665F" w:rsidRDefault="007E7DC8" w:rsidP="007E7DC8">
      <w:pPr>
        <w:spacing w:after="0"/>
        <w:jc w:val="center"/>
        <w:rPr>
          <w:rFonts w:ascii="Times New Roman" w:hAnsi="Times New Roman" w:cs="Times New Roman"/>
          <w:b/>
          <w:i/>
          <w:color w:val="002060"/>
          <w:sz w:val="36"/>
        </w:rPr>
      </w:pPr>
      <w:r w:rsidRPr="0050665F">
        <w:rPr>
          <w:rFonts w:ascii="Times New Roman" w:hAnsi="Times New Roman" w:cs="Times New Roman"/>
          <w:b/>
          <w:i/>
          <w:color w:val="002060"/>
          <w:sz w:val="36"/>
        </w:rPr>
        <w:t>Отчет подготовила воспитатель:</w:t>
      </w:r>
    </w:p>
    <w:p w:rsidR="007E7DC8" w:rsidRPr="0050665F" w:rsidRDefault="0050665F" w:rsidP="00896A75">
      <w:pPr>
        <w:pStyle w:val="a5"/>
        <w:jc w:val="center"/>
        <w:rPr>
          <w:rFonts w:ascii="Monotype Corsiva" w:hAnsi="Monotype Corsiva"/>
          <w:b/>
          <w:color w:val="002060"/>
          <w:kern w:val="36"/>
          <w:sz w:val="32"/>
          <w:lang w:eastAsia="ru-RU"/>
        </w:rPr>
      </w:pPr>
      <w:proofErr w:type="spellStart"/>
      <w:r w:rsidRPr="0050665F">
        <w:rPr>
          <w:rFonts w:ascii="Monotype Corsiva" w:hAnsi="Monotype Corsiva"/>
          <w:b/>
          <w:color w:val="002060"/>
          <w:kern w:val="36"/>
          <w:sz w:val="32"/>
          <w:lang w:eastAsia="ru-RU"/>
        </w:rPr>
        <w:t>Алибегова</w:t>
      </w:r>
      <w:proofErr w:type="spellEnd"/>
      <w:r w:rsidRPr="0050665F">
        <w:rPr>
          <w:rFonts w:ascii="Monotype Corsiva" w:hAnsi="Monotype Corsiva"/>
          <w:b/>
          <w:color w:val="002060"/>
          <w:kern w:val="36"/>
          <w:sz w:val="32"/>
          <w:lang w:eastAsia="ru-RU"/>
        </w:rPr>
        <w:t xml:space="preserve"> М. М.</w:t>
      </w:r>
    </w:p>
    <w:p w:rsidR="007E7DC8" w:rsidRPr="0050665F" w:rsidRDefault="007E7DC8" w:rsidP="00896A75">
      <w:pPr>
        <w:pStyle w:val="a5"/>
        <w:jc w:val="center"/>
        <w:rPr>
          <w:rFonts w:ascii="Monotype Corsiva" w:hAnsi="Monotype Corsiva"/>
          <w:color w:val="002060"/>
          <w:kern w:val="36"/>
          <w:sz w:val="32"/>
          <w:lang w:eastAsia="ru-RU"/>
        </w:rPr>
      </w:pPr>
    </w:p>
    <w:p w:rsidR="0050665F" w:rsidRPr="0050665F" w:rsidRDefault="0050665F" w:rsidP="0050665F">
      <w:pPr>
        <w:pStyle w:val="a5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50665F">
        <w:rPr>
          <w:rFonts w:ascii="Times New Roman" w:hAnsi="Times New Roman" w:cs="Times New Roman"/>
          <w:b/>
          <w:color w:val="002060"/>
          <w:sz w:val="32"/>
          <w:szCs w:val="32"/>
        </w:rPr>
        <w:t>г</w:t>
      </w:r>
      <w:proofErr w:type="gramStart"/>
      <w:r w:rsidRPr="0050665F">
        <w:rPr>
          <w:rFonts w:ascii="Times New Roman" w:hAnsi="Times New Roman" w:cs="Times New Roman"/>
          <w:b/>
          <w:color w:val="002060"/>
          <w:sz w:val="32"/>
          <w:szCs w:val="32"/>
        </w:rPr>
        <w:t>.Ю</w:t>
      </w:r>
      <w:proofErr w:type="gramEnd"/>
      <w:r w:rsidRPr="0050665F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жно – </w:t>
      </w:r>
      <w:proofErr w:type="spellStart"/>
      <w:r w:rsidRPr="0050665F">
        <w:rPr>
          <w:rFonts w:ascii="Times New Roman" w:hAnsi="Times New Roman" w:cs="Times New Roman"/>
          <w:b/>
          <w:color w:val="002060"/>
          <w:sz w:val="32"/>
          <w:szCs w:val="32"/>
        </w:rPr>
        <w:t>Сухокумск</w:t>
      </w:r>
      <w:proofErr w:type="spellEnd"/>
      <w:r w:rsidRPr="0050665F">
        <w:rPr>
          <w:rFonts w:ascii="Times New Roman" w:hAnsi="Times New Roman" w:cs="Times New Roman"/>
          <w:b/>
          <w:color w:val="002060"/>
          <w:sz w:val="32"/>
          <w:szCs w:val="32"/>
        </w:rPr>
        <w:t>, 2020год</w:t>
      </w: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896A75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50665F" w:rsidP="007E7DC8">
      <w:pPr>
        <w:pStyle w:val="a5"/>
        <w:rPr>
          <w:rFonts w:ascii="Monotype Corsiva" w:hAnsi="Monotype Corsiva"/>
          <w:color w:val="FF0000"/>
          <w:kern w:val="36"/>
          <w:sz w:val="32"/>
          <w:lang w:eastAsia="ru-RU"/>
        </w:rPr>
      </w:pPr>
      <w:r>
        <w:rPr>
          <w:rFonts w:ascii="Monotype Corsiva" w:hAnsi="Monotype Corsiva"/>
          <w:noProof/>
          <w:color w:val="FF0000"/>
          <w:kern w:val="36"/>
          <w:sz w:val="32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-1273175</wp:posOffset>
            </wp:positionH>
            <wp:positionV relativeFrom="paragraph">
              <wp:posOffset>-826135</wp:posOffset>
            </wp:positionV>
            <wp:extent cx="7848600" cy="10951210"/>
            <wp:effectExtent l="19050" t="0" r="0" b="0"/>
            <wp:wrapNone/>
            <wp:docPr id="2" name="Рисунок 1" descr="https://thumbs.dreamstime.com/b/colourful-hand-prints-frame-border-426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colourful-hand-prints-frame-border-4267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0" cy="1095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7DC8">
        <w:rPr>
          <w:rFonts w:ascii="Monotype Corsiva" w:hAnsi="Monotype Corsiva"/>
          <w:color w:val="FF0000"/>
          <w:kern w:val="36"/>
          <w:sz w:val="32"/>
          <w:lang w:eastAsia="ru-RU"/>
        </w:rPr>
        <w:t xml:space="preserve">                       </w:t>
      </w:r>
    </w:p>
    <w:p w:rsidR="007E7DC8" w:rsidRDefault="007E7DC8" w:rsidP="007E7DC8">
      <w:pPr>
        <w:pStyle w:val="a5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7E7DC8" w:rsidRDefault="007E7DC8" w:rsidP="007E7DC8">
      <w:pPr>
        <w:pStyle w:val="a5"/>
        <w:rPr>
          <w:rFonts w:ascii="Monotype Corsiva" w:hAnsi="Monotype Corsiva"/>
          <w:color w:val="FF0000"/>
          <w:kern w:val="36"/>
          <w:sz w:val="32"/>
          <w:lang w:eastAsia="ru-RU"/>
        </w:rPr>
      </w:pPr>
    </w:p>
    <w:p w:rsidR="00896A75" w:rsidRPr="00896A75" w:rsidRDefault="0050665F" w:rsidP="0050665F">
      <w:pPr>
        <w:pStyle w:val="a5"/>
        <w:rPr>
          <w:rFonts w:ascii="Monotype Corsiva" w:hAnsi="Monotype Corsiva"/>
          <w:color w:val="FF0000"/>
          <w:kern w:val="36"/>
          <w:sz w:val="32"/>
          <w:lang w:eastAsia="ru-RU"/>
        </w:rPr>
      </w:pPr>
      <w:r>
        <w:rPr>
          <w:rFonts w:ascii="Monotype Corsiva" w:hAnsi="Monotype Corsiva"/>
          <w:color w:val="FF0000"/>
          <w:kern w:val="36"/>
          <w:sz w:val="32"/>
          <w:lang w:eastAsia="ru-RU"/>
        </w:rPr>
        <w:t xml:space="preserve">                   </w:t>
      </w:r>
      <w:r w:rsidR="00896A75" w:rsidRPr="00896A75">
        <w:rPr>
          <w:rFonts w:ascii="Monotype Corsiva" w:hAnsi="Monotype Corsiva"/>
          <w:color w:val="FF0000"/>
          <w:kern w:val="36"/>
          <w:sz w:val="32"/>
          <w:lang w:eastAsia="ru-RU"/>
        </w:rPr>
        <w:t>Отчет по самообразованию «Пальчиковые игры»</w:t>
      </w:r>
    </w:p>
    <w:p w:rsidR="00896A75" w:rsidRPr="00896A75" w:rsidRDefault="00896A75" w:rsidP="0050665F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  <w:r w:rsidRPr="00896A75">
        <w:rPr>
          <w:rFonts w:ascii="Monotype Corsiva" w:hAnsi="Monotype Corsiva"/>
          <w:color w:val="FF0000"/>
          <w:kern w:val="36"/>
          <w:sz w:val="32"/>
          <w:lang w:eastAsia="ru-RU"/>
        </w:rPr>
        <w:t>за 2019–2020учебный год</w:t>
      </w:r>
    </w:p>
    <w:p w:rsidR="00896A75" w:rsidRPr="00896A75" w:rsidRDefault="00896A75" w:rsidP="0050665F">
      <w:pPr>
        <w:pStyle w:val="a5"/>
        <w:jc w:val="center"/>
        <w:rPr>
          <w:rFonts w:ascii="Monotype Corsiva" w:hAnsi="Monotype Corsiva"/>
          <w:color w:val="FF0000"/>
          <w:kern w:val="36"/>
          <w:sz w:val="32"/>
          <w:lang w:eastAsia="ru-RU"/>
        </w:rPr>
      </w:pPr>
      <w:r w:rsidRPr="00896A75">
        <w:rPr>
          <w:rFonts w:ascii="Monotype Corsiva" w:hAnsi="Monotype Corsiva"/>
          <w:color w:val="FF0000"/>
          <w:kern w:val="36"/>
          <w:sz w:val="32"/>
          <w:lang w:eastAsia="ru-RU"/>
        </w:rPr>
        <w:t xml:space="preserve">воспитатель </w:t>
      </w:r>
      <w:proofErr w:type="spellStart"/>
      <w:r w:rsidRPr="00896A75">
        <w:rPr>
          <w:rFonts w:ascii="Monotype Corsiva" w:hAnsi="Monotype Corsiva"/>
          <w:color w:val="FF0000"/>
          <w:kern w:val="36"/>
          <w:sz w:val="32"/>
          <w:lang w:eastAsia="ru-RU"/>
        </w:rPr>
        <w:t>Алибегова</w:t>
      </w:r>
      <w:proofErr w:type="spellEnd"/>
      <w:r w:rsidRPr="00896A75">
        <w:rPr>
          <w:rFonts w:ascii="Monotype Corsiva" w:hAnsi="Monotype Corsiva"/>
          <w:color w:val="FF0000"/>
          <w:kern w:val="36"/>
          <w:sz w:val="32"/>
          <w:lang w:eastAsia="ru-RU"/>
        </w:rPr>
        <w:t xml:space="preserve"> М. М.</w:t>
      </w:r>
    </w:p>
    <w:p w:rsidR="00896A75" w:rsidRPr="00896A75" w:rsidRDefault="00896A75" w:rsidP="00896A7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Работу по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мелкой моторики рук следует начинать уже с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самого раннего детства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раннем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младшем дошкольном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возрасте можно играть в игры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предполагающие активную работу кистей рук и сопровождаемые чтением стихов или пением веселых песенок. Важно помнить и о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элементарных навыков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самообслуживания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застегивания и расстегивания пуговиц, завязывания шнурков и т. д.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по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движения рук должна проводиться регулярно. Только тогда </w:t>
      </w:r>
      <w:proofErr w:type="gramStart"/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достигнут</w:t>
      </w:r>
      <w:proofErr w:type="gramEnd"/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наибольший эффект от упражнений. Задания должны приносить ребенку радость, не допускайте скуки и переутомления.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важной частью нашей работы по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и мелкой моторики являются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6A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пальчиковые игры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эти очень эмоциональные, можно проводить и дома. Они увлекательны и способствуют как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и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мелкой моторики рук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 же творческой деятельности.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6A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Пальчиковые игры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 бы отражают реальность окружающего мира – предметы, животных, людей, их деятельность, явления природы. В ходе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пальчиковых игр дети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повторяя движения взрослых, активизируют моторику рук. Тем самым вырабатывается ловкость, умение управлять своими движениями, концентрировать внимание на одном виде деятельности.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6A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Пальчиковые игры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инсценировка каких-либо рифмованных историй, сказок при помощи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пальцев и рук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Многие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требуют участия обеих рук, что дает возможность детям ориентироваться в понятиях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«вправо»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«влево»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«вниз»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«вверх»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Дети с удовольствием принимают участие в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«играх - </w:t>
      </w:r>
      <w:proofErr w:type="spellStart"/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потешках</w:t>
      </w:r>
      <w:proofErr w:type="spellEnd"/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Самый известный вариант такой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–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«Ладушки, ладушки»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«Идет коза рогатая»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</w:t>
      </w: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-1146145</wp:posOffset>
            </wp:positionH>
            <wp:positionV relativeFrom="paragraph">
              <wp:posOffset>-762620</wp:posOffset>
            </wp:positionV>
            <wp:extent cx="7721453" cy="10951535"/>
            <wp:effectExtent l="19050" t="0" r="0" b="0"/>
            <wp:wrapNone/>
            <wp:docPr id="3" name="Рисунок 1" descr="https://thumbs.dreamstime.com/b/colourful-hand-prints-frame-border-426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colourful-hand-prints-frame-border-4267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453" cy="10951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E7DC8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речи, кисти и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пальцев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способствуют не только 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896A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пальчиковые игры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и разнообразные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действия с предметами.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Такие как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с прищепками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дидактические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настольные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рисование (в том числе нестандартное, аппликация, лепка,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манке служат прекрасным средством для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и самообразования ребенка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водой способствуют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тактильно – кинестетической чувствительности, формируют первичные приемы мышления.</w:t>
      </w:r>
      <w:proofErr w:type="gramEnd"/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Такие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способствуют развитию мелкой моторики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процессов ощущения, расслабляют ребенка, снимают эмоциональное напряжение. У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повышается любознательность, пытливость; формируются знания об определенных сенсорных эталонах; расширяется словарный запас; приобретаются навыки игровой,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учебной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экспериментально-поисковой деятельности.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навыков мелкой моторики важно еще и потому, что вся дальнейшая жизнь ребенка потребует использования точных, координированных движений кистей и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пальцев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необходимы, чтобы одеваться, обуваться, рисовать и писать, а также выполнять множество разнообразных бытовых и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учебных действий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В течени</w:t>
      </w:r>
      <w:proofErr w:type="gramStart"/>
      <w:r w:rsidRPr="00896A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и</w:t>
      </w:r>
      <w:proofErr w:type="gramEnd"/>
      <w:r w:rsidRPr="00896A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года мы провели консультации для родителей на тему </w:t>
      </w: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«Тренируем </w:t>
      </w:r>
      <w:r w:rsidRPr="00896A75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пальчики - развиваем речь</w:t>
      </w:r>
      <w:r w:rsidRPr="00896A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!»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"Диалог как средство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  <w:proofErr w:type="gramStart"/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"</w:t>
      </w:r>
      <w:proofErr w:type="gramEnd"/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«Использование игр и игровых упражнений в домашних условиях для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развития речи детей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Подготовили памятку "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Развитие речи вашего ребенка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Составили картотеку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пальчиковых игр и гимнастик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896A75" w:rsidRPr="00896A75" w:rsidRDefault="00896A75" w:rsidP="00896A7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- Периодически организовывала выставку детских работ;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Изготовила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Дидактические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 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"Разбери по цвету", "Бусы", "Расставь по росту", Собери на прогулку,</w:t>
      </w:r>
    </w:p>
    <w:p w:rsidR="00896A75" w:rsidRPr="00896A75" w:rsidRDefault="00896A75" w:rsidP="00896A7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Игру с прищепками "Стирка"</w:t>
      </w:r>
    </w:p>
    <w:p w:rsidR="00896A75" w:rsidRPr="00896A75" w:rsidRDefault="00896A75" w:rsidP="00896A7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Сенсорную коробку</w:t>
      </w: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Настольную игру "Шагаем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пальчиками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</w:t>
      </w:r>
    </w:p>
    <w:p w:rsidR="00896A75" w:rsidRPr="00896A75" w:rsidRDefault="00896A75" w:rsidP="00896A7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Волшебный сундучок с камушками/ льдинками</w:t>
      </w:r>
    </w:p>
    <w:p w:rsidR="007E7DC8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E7DC8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E7DC8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E7DC8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-1145540</wp:posOffset>
            </wp:positionH>
            <wp:positionV relativeFrom="paragraph">
              <wp:posOffset>-762000</wp:posOffset>
            </wp:positionV>
            <wp:extent cx="7720965" cy="10951210"/>
            <wp:effectExtent l="19050" t="0" r="0" b="0"/>
            <wp:wrapNone/>
            <wp:docPr id="5" name="Рисунок 1" descr="https://thumbs.dreamstime.com/b/colourful-hand-prints-frame-border-4267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colourful-hand-prints-frame-border-426727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0965" cy="1095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7DC8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E7DC8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7E7DC8" w:rsidRDefault="007E7DC8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896A75" w:rsidRPr="00896A75" w:rsidRDefault="00896A75" w:rsidP="00896A7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Развивающая игра 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"Лабиринт"</w:t>
      </w:r>
    </w:p>
    <w:p w:rsidR="00896A75" w:rsidRPr="00896A75" w:rsidRDefault="00896A75" w:rsidP="00896A7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"Рыбалка"</w:t>
      </w:r>
    </w:p>
    <w:p w:rsidR="00896A75" w:rsidRPr="00896A75" w:rsidRDefault="00896A75" w:rsidP="00896A75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Результат</w:t>
      </w:r>
    </w:p>
    <w:p w:rsidR="00896A75" w:rsidRPr="00896A75" w:rsidRDefault="00896A75" w:rsidP="007E7DC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большинства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 развита мелкая моторика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могут правильно держать столовые приборы и принадлежности для письма, получают удовольствие от творческой деятельности, стремятся к познанию окружающего мира, задают вопросы. Но есть и такие детки у которых речь и </w:t>
      </w:r>
      <w:proofErr w:type="gramStart"/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моторика</w:t>
      </w:r>
      <w:proofErr w:type="gramEnd"/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сожалению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развита недостаточно хорошо</w:t>
      </w:r>
      <w:r w:rsidR="007E7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gramStart"/>
      <w:r w:rsidR="007E7DC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 дальнейшем я буду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продолжать искать новые методические приемы, которые будут способствовать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мелкой моторики рук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общей моторики,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самостоятельности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96A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развитию речи</w:t>
      </w:r>
      <w:r w:rsidRPr="00896A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будут формировать интерес к различным видам деятельности и продолжать работать в данном направлении ежедневно, уделяя большее внимание именно тем деткам, которым это необходимо в большей степени.</w:t>
      </w:r>
      <w:proofErr w:type="gramEnd"/>
    </w:p>
    <w:p w:rsidR="005E43B0" w:rsidRDefault="007E7DC8"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586962</wp:posOffset>
            </wp:positionH>
            <wp:positionV relativeFrom="paragraph">
              <wp:posOffset>238007</wp:posOffset>
            </wp:positionV>
            <wp:extent cx="4425359" cy="3965944"/>
            <wp:effectExtent l="19050" t="0" r="0" b="0"/>
            <wp:wrapNone/>
            <wp:docPr id="4" name="Рисунок 4" descr="https://avatars.mds.yandex.net/get-pdb/2714303/389c5e29-d433-450f-a6af-a4798c419833/s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vatars.mds.yandex.net/get-pdb/2714303/389c5e29-d433-450f-a6af-a4798c419833/s120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4894" cy="3965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E43B0" w:rsidSect="00896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6A75"/>
    <w:rsid w:val="00154FDF"/>
    <w:rsid w:val="0050665F"/>
    <w:rsid w:val="005E43B0"/>
    <w:rsid w:val="007E7DC8"/>
    <w:rsid w:val="00896A75"/>
    <w:rsid w:val="009B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3B0"/>
  </w:style>
  <w:style w:type="paragraph" w:styleId="1">
    <w:name w:val="heading 1"/>
    <w:basedOn w:val="a"/>
    <w:link w:val="10"/>
    <w:uiPriority w:val="9"/>
    <w:qFormat/>
    <w:rsid w:val="00896A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6A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89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96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96A75"/>
    <w:rPr>
      <w:b/>
      <w:bCs/>
    </w:rPr>
  </w:style>
  <w:style w:type="paragraph" w:styleId="a5">
    <w:name w:val="No Spacing"/>
    <w:uiPriority w:val="1"/>
    <w:qFormat/>
    <w:rsid w:val="00896A7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6A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2020-05-10T15:00:00Z</dcterms:created>
  <dcterms:modified xsi:type="dcterms:W3CDTF">2020-05-11T18:20:00Z</dcterms:modified>
</cp:coreProperties>
</file>