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D" w:rsidRDefault="00CF6195" w:rsidP="0032065D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bCs w:val="0"/>
          <w:color w:val="FF0000"/>
          <w:sz w:val="32"/>
          <w:szCs w:val="24"/>
        </w:rPr>
      </w:pPr>
      <w:r w:rsidRPr="00C03FA8">
        <w:rPr>
          <w:bCs w:val="0"/>
          <w:color w:val="FF0000"/>
          <w:sz w:val="32"/>
          <w:szCs w:val="24"/>
        </w:rPr>
        <w:t>Родительское собрание в ДОУ "Коррупции-стоп!"</w:t>
      </w:r>
    </w:p>
    <w:p w:rsidR="00CF6195" w:rsidRPr="0032065D" w:rsidRDefault="00CF6195" w:rsidP="0032065D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bCs w:val="0"/>
          <w:color w:val="FF0000"/>
          <w:sz w:val="32"/>
          <w:szCs w:val="24"/>
        </w:rPr>
      </w:pPr>
      <w:bookmarkStart w:id="0" w:name="_GoBack"/>
      <w:bookmarkEnd w:id="0"/>
      <w:r w:rsidRPr="00C03FA8">
        <w:rPr>
          <w:color w:val="111111"/>
          <w:bdr w:val="none" w:sz="0" w:space="0" w:color="auto" w:frame="1"/>
        </w:rPr>
        <w:t>Участники</w:t>
      </w:r>
      <w:r w:rsidRPr="00C03FA8">
        <w:rPr>
          <w:color w:val="111111"/>
        </w:rPr>
        <w:t>: родители, воспитатели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Оборудование</w:t>
      </w:r>
      <w:r w:rsidRPr="00C03FA8">
        <w:rPr>
          <w:color w:val="111111"/>
        </w:rPr>
        <w:t> -  мультимедийный проектор, «Памятка для родителей о противодействии коррупции»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Цель собрания – </w:t>
      </w:r>
      <w:r w:rsidRPr="00C03FA8">
        <w:rPr>
          <w:color w:val="111111"/>
        </w:rPr>
        <w:t>создание условий  для формирования у родителей воспитанников гражданской позиции относительно коррупции.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Задачи: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- дать общее представление о  коррупции, её формах, особенностях проявления в различных сферах жизни общества, причинах и социально опасных последствиях этого явления;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- формировать у родителей воспитанников нетерпимость к проявлениям коррупции;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- продемонстрировать возможности борьбы с коррупцией.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План собрания: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1. Работа с пословицами и поговорками.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2. Актуальность антикоррупционного воспитания.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3. Анализ ситуаций, дискуссия.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4. Игра «Угадай фразу  о взяточничестве из фильма»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5.  Итог собрания.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Ход родительского собрания: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color w:val="111111"/>
        </w:rPr>
        <w:t>( </w:t>
      </w:r>
      <w:r w:rsidRPr="00C03FA8">
        <w:rPr>
          <w:i/>
          <w:iCs/>
          <w:color w:val="111111"/>
          <w:bdr w:val="none" w:sz="0" w:space="0" w:color="auto" w:frame="1"/>
        </w:rPr>
        <w:t>на экране мультимедийного комплекса -  1 слайд  презентации с пословицами и поговорками</w:t>
      </w:r>
      <w:r w:rsidRPr="00C03FA8">
        <w:rPr>
          <w:color w:val="111111"/>
        </w:rPr>
        <w:t>)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Смысл этих пословиц и поговорок Вам, уважаемые родители, объяснять не надо. Но я прошу назвать слово, которое объединяет эти высказывания.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Родители:</w:t>
      </w:r>
      <w:r w:rsidRPr="00C03FA8">
        <w:rPr>
          <w:color w:val="111111"/>
        </w:rPr>
        <w:t> Коррупция, взяточничество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color w:val="111111"/>
        </w:rPr>
        <w:t>(</w:t>
      </w:r>
      <w:r w:rsidRPr="00C03FA8">
        <w:rPr>
          <w:i/>
          <w:iCs/>
          <w:color w:val="111111"/>
          <w:bdr w:val="none" w:sz="0" w:space="0" w:color="auto" w:frame="1"/>
        </w:rPr>
        <w:t>на экране слайд 2 – «</w:t>
      </w:r>
      <w:r w:rsidRPr="00C03FA8">
        <w:rPr>
          <w:b/>
          <w:bCs/>
          <w:i/>
          <w:iCs/>
          <w:color w:val="111111"/>
          <w:bdr w:val="none" w:sz="0" w:space="0" w:color="auto" w:frame="1"/>
        </w:rPr>
        <w:t>Коррупция</w:t>
      </w:r>
      <w:r w:rsidRPr="00C03FA8">
        <w:rPr>
          <w:i/>
          <w:iCs/>
          <w:color w:val="111111"/>
          <w:bdr w:val="none" w:sz="0" w:space="0" w:color="auto" w:frame="1"/>
        </w:rPr>
        <w:t> 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выгоды»</w:t>
      </w:r>
      <w:r w:rsidRPr="00C03FA8">
        <w:rPr>
          <w:color w:val="111111"/>
        </w:rPr>
        <w:t>)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Воспитатель:</w:t>
      </w:r>
      <w:r w:rsidRPr="00C03FA8">
        <w:rPr>
          <w:color w:val="111111"/>
        </w:rPr>
        <w:t xml:space="preserve"> Действительно, это </w:t>
      </w:r>
      <w:r w:rsidR="00B73FA1" w:rsidRPr="00C03FA8">
        <w:rPr>
          <w:color w:val="111111"/>
        </w:rPr>
        <w:t>- коррупция. Именно о ней хотели</w:t>
      </w:r>
      <w:r w:rsidRPr="00C03FA8">
        <w:rPr>
          <w:color w:val="111111"/>
        </w:rPr>
        <w:t xml:space="preserve">  бы поговорить с вами на  родительскомсобраниии. Наше общество долгое время уходило от обсуждения проблемы коррупции. Особенность современной ситуации заключается в том, что коррупционное поведение не только сохраняется, но и перестает быть постыдным. У граждан бытует мнение, что бессмысленно бороться с коррупцией, и простой гражданин не может ей противостоять. Сегодняшняя встреча поможет понять- с коррупцией можно и нужно не только бороться нам,  взрослым, но и  учить детей соблюдать  твердую гражданскую позицию в этом вопросе.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Некоторые из вас могут сказать, что рано начинать  реализовывать антикоррупционное воспитание в дошкольном возрасте. Но каждый педагог знает, что созданная в детстве модель поведения трудно поддается корректировке в будущем. С нашей точки зрения, именно в этом возрасте закладываются основные способы взаимодействия с окружающими людьми. Нарушение многих правил кажется ребенку достаточно естественным в этом возрасте.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детей  уважения к существующим нормам и законам и формирование уважительного отношения к определенным традициям  важно начинать как можно раньше.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lastRenderedPageBreak/>
        <w:t>В рамках работы по антикоррупционному воспитанию  мы, педагоги,  знакомим детей с различными профессиями и должностями, представители  которых призваны соблюдать порядок в обществе. Обучаем правилам взаимодействия с людьми этих профессий. Помимо информационно-просветительской работы  особое внимание обращаем  на привлечение воспитанников к поддержанию порядка в группе. Воспитанникам предлагается выполнять небольшие поручения, связанные с соблюдением порядка. Наиболее простое поручение из них – это дежурный, главная роль которого заключается  в контроле  соблюдения отдельных правил. Подчинение дежурному, отказ от угроз будет показателем формирования уважительного отношения к хранителю правил, а в будущем – залогом твердой гражданской позиции и антикоррупционного поведения. Таким образом, главной задачей антикоррупционного воспитания  подрастающего поколения можно считать создание условий для формирования потребности в соблюдении необходимых правил и норм поведения, уважение к представителям закона, власти.  Системы ролевых игр  так же способствуют  закреплению этой роли, воспитанию 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 (Сюжетно – ролевые игры – «ГИБДД», «На приеме у врача», «Поездка в автобусе» и др.)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Но традиционно главным институтом воспитания является семья. Никто лучше семьи не может развить в ребенке те качества, которые будут необходимы ему в самостоятельной взрослой жизни. Проблема состоит в том, что родители зачастую недостаточно заинтересованы в подготовке ребенка к взрослой, осознанной жизни. Наоборот, они застольными, бытовыми рассуждениями о состоянии коррупции в России, а часто и своими поступками в присутствии детей служат негативным элементом в антикоррупционном воспитании общества.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 xml:space="preserve">Для того чтобы правильно релизовывать антикоррупционное воспитание в семье, мы должно четко понимать, что такое коррупция и какие действия </w:t>
      </w:r>
      <w:r w:rsidR="00B73FA1" w:rsidRPr="00C03FA8">
        <w:rPr>
          <w:color w:val="111111"/>
        </w:rPr>
        <w:t>не относятся к этому явлению. Мы предлагаем</w:t>
      </w:r>
      <w:r w:rsidRPr="00C03FA8">
        <w:rPr>
          <w:color w:val="111111"/>
        </w:rPr>
        <w:t xml:space="preserve"> проанализировать ситуации и ответить, в каких  из них представлены случаи коррупции, а в которых – нет.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Анализ ситуаций, дискуссия.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1.Кампания  “Счастливое детство” принимает участие в конкурсе на получение заказа на строительство детского сада. Представитель кампании предложил подарить членам комиссии ноутбуки, с целью облегчения  работы комиссии.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2.В благодарность за то, что врач удачно прооперировал её тяжело больного сына,  Галина В. подарила врачу огромный торт, приготовленный ею самой.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3.Андрей Сергеевич Т.договорился  со строительной фирмой “Рост”, что если фирма финансирует его  выборы в  горсовет, то он будет помогать этой фирме получать хорошие заказы на строительство  зданий  и сооружений его города.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4.Чиновник администрации города пользуется служебным автомобилем и топливом в личных целях.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5.Между двумя сельскохозяйственными фирмами произошел спор. Одна из сторон  заручилась поддержкой судьи с целью вынесения решения в свою пользу.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6.В семье  Ковалевых три человека: папа, мама и их сын Толик. Они соблюдают некоторые правила: например, выгуливают собаку через день, а Толику по вечерам не разрешается играть в компьютерные игры. Гулять с собакой, особенно в ненастную погоду, конечно же, никто не любит, но больше всех не любит папа. Однажды, когда мамы не было дома, а папа должен былгулять с собакой, Толик предложил: “Если я за тебя выгуляю нашего Рэкса, ты мне разрешишь сегодня вечеромпоиграть в компьютерную игру?” Папа согласился.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lastRenderedPageBreak/>
        <w:t>Анализ коррупционных ситуаций из жизни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Воспитатель:</w:t>
      </w:r>
      <w:r w:rsidRPr="00C03FA8">
        <w:rPr>
          <w:color w:val="111111"/>
        </w:rPr>
        <w:t> Уважаемые родители, а теперь я предлагаю вам самим вспомнить примеры коррупционных ситуаций и проанализировать их по схеме: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Пример жизненной ситуации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Участники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Предполагаемая «выгода» коррупционной ситуации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Вредные последствия</w:t>
      </w:r>
    </w:p>
    <w:p w:rsidR="00CF6195" w:rsidRPr="00C03FA8" w:rsidRDefault="00CF6195" w:rsidP="00C03FA8">
      <w:pPr>
        <w:pStyle w:val="a7"/>
        <w:rPr>
          <w:rFonts w:ascii="Times New Roman" w:hAnsi="Times New Roman" w:cs="Times New Roman"/>
          <w:sz w:val="24"/>
        </w:rPr>
      </w:pPr>
      <w:r w:rsidRPr="00C03FA8">
        <w:rPr>
          <w:rFonts w:ascii="Times New Roman" w:hAnsi="Times New Roman" w:cs="Times New Roman"/>
          <w:sz w:val="24"/>
        </w:rPr>
        <w:t>Предлагаемые меры по предупреждению коррупционной ситуации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(Например: Водитель в нетрезвом состоянии нарушил правила дорожного движения, заплатил сотруднику ГИБДД вместо оплаты штрафа по квитанции и оспаривания действий сотрудника ГИБДД в суде. Сотрудник ГИБДД не требовал оплаты, но  предложенные нарушителем деньги взял.)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Взяткодатель – водитель, его семья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Выгода для взяткодателя: сэкономлены деньги и время (составление протокола, оплата штрафа, суд), сохранены права, продемонстрирована лихость на дороге и умение «договориться» с нужным человеком и т.п.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Вред для взяткодателя: риск ДТП для членов семьи, безнаказанность,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нежелание исполнять законы («не для меня»).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Предлагаемые меры по предупреждению коррупционной ситуации: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анализ законов, процедур штрафования и т.п. на коррупциогенность, льготы и высокая зарплата (премии от штрафов), неотвратимость наказания за получение и ДАЧУ взятки, разъяснительная работа среди всех участников дорожного движения (социальная реклама, плакаты) и др.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Взяткополучатель – сотрудник ГИБДД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Польза для взяткополучателя: обогащение, благодарность от водителя-нарушителя, моральное удовлетворение от собственной «предприимчивости».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Вред для взяткополучателя: риск ДТП, падение авторитета службы ГИБДД.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(выслушиваются выступления родителей с примерами из жизни)</w:t>
      </w:r>
    </w:p>
    <w:p w:rsidR="00CF6195" w:rsidRPr="00C03FA8" w:rsidRDefault="00CF6195" w:rsidP="00CF6195">
      <w:pPr>
        <w:pStyle w:val="ac"/>
        <w:spacing w:before="0" w:beforeAutospacing="0" w:after="0" w:afterAutospacing="0"/>
        <w:rPr>
          <w:color w:val="111111"/>
        </w:rPr>
      </w:pPr>
      <w:r w:rsidRPr="00C03FA8">
        <w:rPr>
          <w:b/>
          <w:bCs/>
          <w:color w:val="111111"/>
          <w:bdr w:val="none" w:sz="0" w:space="0" w:color="auto" w:frame="1"/>
        </w:rPr>
        <w:t>Итог родительского собрания</w:t>
      </w:r>
    </w:p>
    <w:p w:rsidR="00CF6195" w:rsidRPr="00C03FA8" w:rsidRDefault="00CF6195" w:rsidP="00CF6195">
      <w:pPr>
        <w:pStyle w:val="ac"/>
        <w:spacing w:before="251" w:beforeAutospacing="0" w:after="251" w:afterAutospacing="0"/>
        <w:rPr>
          <w:color w:val="111111"/>
        </w:rPr>
      </w:pPr>
      <w:r w:rsidRPr="00C03FA8">
        <w:rPr>
          <w:color w:val="111111"/>
        </w:rPr>
        <w:t> Россия на данный момент уверенно выбивается в мировые лидеры по коррупции.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 Коррупцию, однако,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Можно сказать, что первый шаг - осознание вреда коррупции - уже сделан в России. Задача родителей на этом пути – быть достойным примером для своего ребенка! Сегодня каждый  должен задуматься:  как  будет  жить в этом мире он сам и его ребенок? Сможем  ли мы  устоять перед коррупционными  соблазнами? По моему мнению, это зависит от совести человека.  Прав был Марк Аврелий Августин в своём высказывании:  «Совесть – это тысяча свидетелей».</w:t>
      </w:r>
    </w:p>
    <w:p w:rsidR="00007BBC" w:rsidRDefault="00CF6195" w:rsidP="00C03FA8">
      <w:pPr>
        <w:pStyle w:val="ac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C03FA8">
        <w:rPr>
          <w:i/>
          <w:iCs/>
          <w:color w:val="111111"/>
          <w:bdr w:val="none" w:sz="0" w:space="0" w:color="auto" w:frame="1"/>
        </w:rPr>
        <w:t xml:space="preserve">(Вручение памяток для родителей по противодействию </w:t>
      </w:r>
    </w:p>
    <w:p w:rsidR="0071246A" w:rsidRDefault="0071246A" w:rsidP="00C03FA8">
      <w:pPr>
        <w:pStyle w:val="ac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:rsidR="0071246A" w:rsidRDefault="0071246A" w:rsidP="00C03FA8">
      <w:pPr>
        <w:pStyle w:val="ac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:rsidR="0071246A" w:rsidRDefault="0071246A" w:rsidP="00C03FA8">
      <w:pPr>
        <w:pStyle w:val="ac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:rsidR="0071246A" w:rsidRDefault="00043980" w:rsidP="00C03FA8">
      <w:pPr>
        <w:pStyle w:val="ac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75pt;margin-top:6.75pt;width:390.15pt;height:51.05pt;z-index:251661312" fillcolor="red" strokecolor="blue">
            <v:shadow color="#868686"/>
            <v:textpath style="font-family:&quot;Arial Black&quot;;v-text-kern:t" trim="t" fitpath="t" string="ФОТО ОТЧЁТ"/>
          </v:shape>
        </w:pict>
      </w:r>
    </w:p>
    <w:p w:rsidR="0071246A" w:rsidRPr="00C03FA8" w:rsidRDefault="00043980" w:rsidP="00C03FA8">
      <w:pPr>
        <w:pStyle w:val="ac"/>
        <w:spacing w:before="0" w:beforeAutospacing="0" w:after="0" w:afterAutospacing="0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5220970</wp:posOffset>
            </wp:positionV>
            <wp:extent cx="6532245" cy="3935730"/>
            <wp:effectExtent l="171450" t="133350" r="154305" b="102870"/>
            <wp:wrapNone/>
            <wp:docPr id="1" name="Рисунок 1" descr="C:\Users\Admin\AppData\Local\Microsoft\Windows\Temporary Internet Files\Content.Word\IMG-2018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1114-WA0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39357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861857</wp:posOffset>
            </wp:positionV>
            <wp:extent cx="6460357" cy="3890010"/>
            <wp:effectExtent l="171450" t="133350" r="149993" b="91440"/>
            <wp:wrapNone/>
            <wp:docPr id="4" name="Рисунок 4" descr="C:\Users\Admin\AppData\Local\Microsoft\Windows\Temporary Internet Files\Content.Word\IMG-201811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81114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57" cy="38900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1246A" w:rsidRPr="00C03FA8" w:rsidSect="00C03FA8">
      <w:footerReference w:type="default" r:id="rId8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2B" w:rsidRDefault="00D2012B" w:rsidP="00041572">
      <w:pPr>
        <w:spacing w:after="0" w:line="240" w:lineRule="auto"/>
      </w:pPr>
      <w:r>
        <w:separator/>
      </w:r>
    </w:p>
  </w:endnote>
  <w:endnote w:type="continuationSeparator" w:id="1">
    <w:p w:rsidR="00D2012B" w:rsidRDefault="00D2012B" w:rsidP="000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02"/>
      <w:docPartObj>
        <w:docPartGallery w:val="Page Numbers (Bottom of Page)"/>
        <w:docPartUnique/>
      </w:docPartObj>
    </w:sdtPr>
    <w:sdtContent>
      <w:p w:rsidR="00041572" w:rsidRDefault="000038F1">
        <w:pPr>
          <w:pStyle w:val="aa"/>
          <w:jc w:val="right"/>
        </w:pPr>
        <w:r>
          <w:fldChar w:fldCharType="begin"/>
        </w:r>
        <w:r w:rsidR="0032065D">
          <w:instrText xml:space="preserve"> PAGE   \* MERGEFORMAT </w:instrText>
        </w:r>
        <w:r>
          <w:fldChar w:fldCharType="separate"/>
        </w:r>
        <w:r w:rsidR="000439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1572" w:rsidRDefault="000415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2B" w:rsidRDefault="00D2012B" w:rsidP="00041572">
      <w:pPr>
        <w:spacing w:after="0" w:line="240" w:lineRule="auto"/>
      </w:pPr>
      <w:r>
        <w:separator/>
      </w:r>
    </w:p>
  </w:footnote>
  <w:footnote w:type="continuationSeparator" w:id="1">
    <w:p w:rsidR="00D2012B" w:rsidRDefault="00D2012B" w:rsidP="0004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572"/>
    <w:rsid w:val="000038F1"/>
    <w:rsid w:val="00007BBC"/>
    <w:rsid w:val="00041572"/>
    <w:rsid w:val="00043980"/>
    <w:rsid w:val="000D2AE3"/>
    <w:rsid w:val="003020D3"/>
    <w:rsid w:val="0032065D"/>
    <w:rsid w:val="004365CA"/>
    <w:rsid w:val="00594F26"/>
    <w:rsid w:val="0071246A"/>
    <w:rsid w:val="008B5A68"/>
    <w:rsid w:val="00966A7D"/>
    <w:rsid w:val="00A3354A"/>
    <w:rsid w:val="00AD4E39"/>
    <w:rsid w:val="00B73FA1"/>
    <w:rsid w:val="00C03FA8"/>
    <w:rsid w:val="00C51404"/>
    <w:rsid w:val="00CD1C4F"/>
    <w:rsid w:val="00CF6195"/>
    <w:rsid w:val="00D2012B"/>
    <w:rsid w:val="00E609A1"/>
    <w:rsid w:val="00E6657C"/>
    <w:rsid w:val="00E7299F"/>
    <w:rsid w:val="00F7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9F"/>
  </w:style>
  <w:style w:type="paragraph" w:styleId="1">
    <w:name w:val="heading 1"/>
    <w:basedOn w:val="a"/>
    <w:link w:val="10"/>
    <w:uiPriority w:val="9"/>
    <w:qFormat/>
    <w:rsid w:val="0004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41572"/>
    <w:rPr>
      <w:color w:val="0000FF"/>
      <w:u w:val="single"/>
    </w:rPr>
  </w:style>
  <w:style w:type="character" w:styleId="a4">
    <w:name w:val="Strong"/>
    <w:basedOn w:val="a0"/>
    <w:uiPriority w:val="22"/>
    <w:qFormat/>
    <w:rsid w:val="000415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157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1572"/>
  </w:style>
  <w:style w:type="paragraph" w:styleId="aa">
    <w:name w:val="footer"/>
    <w:basedOn w:val="a"/>
    <w:link w:val="ab"/>
    <w:uiPriority w:val="99"/>
    <w:unhideWhenUsed/>
    <w:rsid w:val="000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572"/>
  </w:style>
  <w:style w:type="character" w:customStyle="1" w:styleId="30">
    <w:name w:val="Заголовок 3 Знак"/>
    <w:basedOn w:val="a0"/>
    <w:link w:val="3"/>
    <w:uiPriority w:val="9"/>
    <w:semiHidden/>
    <w:rsid w:val="00007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0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0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roperty">
    <w:name w:val="news-property"/>
    <w:basedOn w:val="a0"/>
    <w:rsid w:val="00E6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446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86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1654">
                                  <w:marLeft w:val="0"/>
                                  <w:marRight w:val="0"/>
                                  <w:marTop w:val="251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2018-11-16T04:17:00Z</cp:lastPrinted>
  <dcterms:created xsi:type="dcterms:W3CDTF">2018-11-16T04:12:00Z</dcterms:created>
  <dcterms:modified xsi:type="dcterms:W3CDTF">2018-11-18T15:57:00Z</dcterms:modified>
</cp:coreProperties>
</file>