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3572D" w14:textId="77777777" w:rsidR="00937CBE" w:rsidRDefault="000D266A" w:rsidP="005B1A16">
      <w:pPr>
        <w:keepNext/>
        <w:keepLines/>
        <w:spacing w:before="40" w:after="0" w:line="240" w:lineRule="auto"/>
        <w:jc w:val="center"/>
        <w:outlineLvl w:val="2"/>
        <w:rPr>
          <w:rFonts w:ascii="Times New Roman" w:eastAsia="Times New Roman" w:hAnsi="Times New Roman" w:cs="Times New Roman"/>
          <w:b/>
          <w:i/>
          <w:iCs/>
          <w:color w:val="032348"/>
          <w:sz w:val="28"/>
          <w:szCs w:val="28"/>
          <w:lang w:eastAsia="ru-RU"/>
        </w:rPr>
      </w:pPr>
      <w:bookmarkStart w:id="0" w:name="_Toc48661936"/>
      <w:bookmarkStart w:id="1" w:name="_Toc56115312"/>
      <w:bookmarkStart w:id="2" w:name="_Toc56439777"/>
      <w:bookmarkStart w:id="3" w:name="_Toc56440017"/>
      <w:bookmarkStart w:id="4" w:name="_Toc57033984"/>
      <w:bookmarkStart w:id="5" w:name="_Toc58065954"/>
      <w:bookmarkStart w:id="6" w:name="_Toc58948282"/>
      <w:bookmarkStart w:id="7" w:name="_Toc58962290"/>
      <w:bookmarkStart w:id="8" w:name="_GoBack"/>
      <w:bookmarkEnd w:id="8"/>
      <w:r>
        <w:rPr>
          <w:rFonts w:ascii="Times New Roman" w:eastAsia="Times New Roman" w:hAnsi="Times New Roman" w:cs="Times New Roman"/>
          <w:b/>
          <w:i/>
          <w:iCs/>
          <w:color w:val="032348"/>
          <w:sz w:val="28"/>
          <w:szCs w:val="28"/>
          <w:lang w:eastAsia="ru-RU"/>
        </w:rPr>
        <w:t>Бланк</w:t>
      </w:r>
      <w:r w:rsidR="005B1A16" w:rsidRPr="005B1A16">
        <w:rPr>
          <w:rFonts w:ascii="Times New Roman" w:eastAsia="Times New Roman" w:hAnsi="Times New Roman" w:cs="Times New Roman"/>
          <w:b/>
          <w:i/>
          <w:iCs/>
          <w:color w:val="032348"/>
          <w:sz w:val="28"/>
          <w:szCs w:val="28"/>
          <w:lang w:eastAsia="ru-RU"/>
        </w:rPr>
        <w:t xml:space="preserve"> обследования </w:t>
      </w:r>
      <w:r w:rsidR="00875CAF">
        <w:rPr>
          <w:rFonts w:ascii="Times New Roman" w:eastAsia="Times New Roman" w:hAnsi="Times New Roman" w:cs="Times New Roman"/>
          <w:b/>
          <w:i/>
          <w:iCs/>
          <w:color w:val="032348"/>
          <w:sz w:val="28"/>
          <w:szCs w:val="28"/>
          <w:lang w:eastAsia="ru-RU"/>
        </w:rPr>
        <w:t>организации дополнительного образования</w:t>
      </w:r>
      <w:r w:rsidR="005B1A16" w:rsidRPr="005B1A16">
        <w:rPr>
          <w:rFonts w:ascii="Times New Roman" w:eastAsia="Times New Roman" w:hAnsi="Times New Roman" w:cs="Times New Roman"/>
          <w:b/>
          <w:i/>
          <w:iCs/>
          <w:color w:val="032348"/>
          <w:sz w:val="28"/>
          <w:szCs w:val="28"/>
          <w:lang w:eastAsia="ru-RU"/>
        </w:rPr>
        <w:t xml:space="preserve"> </w:t>
      </w:r>
    </w:p>
    <w:p w14:paraId="0D8BCA96" w14:textId="5CE43B47" w:rsidR="005B1A16" w:rsidRPr="005B1A16" w:rsidRDefault="005B1A16" w:rsidP="005B1A16">
      <w:pPr>
        <w:keepNext/>
        <w:keepLines/>
        <w:spacing w:before="40" w:after="0" w:line="240" w:lineRule="auto"/>
        <w:jc w:val="center"/>
        <w:outlineLvl w:val="2"/>
        <w:rPr>
          <w:rFonts w:ascii="Times New Roman" w:eastAsia="Times New Roman" w:hAnsi="Times New Roman" w:cs="Times New Roman"/>
          <w:b/>
          <w:i/>
          <w:iCs/>
          <w:color w:val="032348"/>
          <w:sz w:val="28"/>
          <w:szCs w:val="28"/>
          <w:lang w:eastAsia="ru-RU"/>
        </w:rPr>
      </w:pPr>
      <w:r w:rsidRPr="005B1A16">
        <w:rPr>
          <w:rFonts w:ascii="Times New Roman" w:eastAsia="Times New Roman" w:hAnsi="Times New Roman" w:cs="Times New Roman"/>
          <w:b/>
          <w:i/>
          <w:iCs/>
          <w:color w:val="032348"/>
          <w:sz w:val="28"/>
          <w:szCs w:val="28"/>
          <w:lang w:eastAsia="ru-RU"/>
        </w:rPr>
        <w:t>(в том числе сайта образовательной организации)</w:t>
      </w:r>
      <w:bookmarkEnd w:id="0"/>
      <w:bookmarkEnd w:id="1"/>
      <w:bookmarkEnd w:id="2"/>
      <w:bookmarkEnd w:id="3"/>
      <w:bookmarkEnd w:id="4"/>
      <w:bookmarkEnd w:id="5"/>
      <w:bookmarkEnd w:id="6"/>
      <w:bookmarkEnd w:id="7"/>
    </w:p>
    <w:p w14:paraId="46E792D1" w14:textId="77777777" w:rsidR="005B1A16" w:rsidRPr="005B1A16" w:rsidRDefault="005B1A16" w:rsidP="005B1A16">
      <w:pPr>
        <w:autoSpaceDE w:val="0"/>
        <w:autoSpaceDN w:val="0"/>
        <w:adjustRightInd w:val="0"/>
        <w:spacing w:after="0" w:line="240" w:lineRule="auto"/>
        <w:ind w:firstLine="426"/>
        <w:jc w:val="both"/>
        <w:rPr>
          <w:rFonts w:ascii="Times New Roman" w:eastAsia="Times New Roman" w:hAnsi="Times New Roman" w:cs="Times New Roman"/>
          <w:bCs/>
          <w:sz w:val="28"/>
          <w:szCs w:val="28"/>
        </w:rPr>
      </w:pPr>
    </w:p>
    <w:p w14:paraId="0D912F75" w14:textId="77777777" w:rsidR="005873F7" w:rsidRPr="005873F7" w:rsidRDefault="005873F7" w:rsidP="005873F7">
      <w:pPr>
        <w:spacing w:before="120" w:after="120" w:line="240" w:lineRule="auto"/>
        <w:rPr>
          <w:rFonts w:ascii="Times New Roman" w:eastAsia="Calibri" w:hAnsi="Times New Roman" w:cs="Times New Roman"/>
          <w:b/>
        </w:rPr>
      </w:pPr>
      <w:r w:rsidRPr="005873F7">
        <w:rPr>
          <w:rFonts w:ascii="Times New Roman" w:eastAsia="Calibri" w:hAnsi="Times New Roman" w:cs="Times New Roman"/>
          <w:b/>
        </w:rPr>
        <w:t>Наименование организации: ____________________________________________________</w:t>
      </w:r>
    </w:p>
    <w:p w14:paraId="15D64A7D" w14:textId="77777777" w:rsidR="005873F7" w:rsidRPr="005873F7" w:rsidRDefault="005873F7" w:rsidP="005873F7">
      <w:pPr>
        <w:spacing w:before="120" w:after="120" w:line="240" w:lineRule="auto"/>
        <w:rPr>
          <w:rFonts w:ascii="Times New Roman" w:eastAsia="Calibri" w:hAnsi="Times New Roman" w:cs="Times New Roman"/>
          <w:b/>
        </w:rPr>
      </w:pPr>
      <w:r w:rsidRPr="005873F7">
        <w:rPr>
          <w:rFonts w:ascii="Times New Roman" w:eastAsia="Calibri" w:hAnsi="Times New Roman" w:cs="Times New Roman"/>
          <w:b/>
        </w:rPr>
        <w:t>Дата и время проведения наблюдения: ___________________________________________</w:t>
      </w:r>
    </w:p>
    <w:p w14:paraId="58F44C9D" w14:textId="77777777" w:rsidR="005873F7" w:rsidRPr="005873F7" w:rsidRDefault="005873F7" w:rsidP="005873F7">
      <w:pPr>
        <w:spacing w:before="120" w:after="120" w:line="240" w:lineRule="auto"/>
        <w:rPr>
          <w:rFonts w:ascii="Times New Roman" w:eastAsia="Calibri" w:hAnsi="Times New Roman" w:cs="Times New Roman"/>
          <w:b/>
        </w:rPr>
      </w:pPr>
      <w:r w:rsidRPr="005873F7">
        <w:rPr>
          <w:rFonts w:ascii="Times New Roman" w:eastAsia="Calibri" w:hAnsi="Times New Roman" w:cs="Times New Roman"/>
          <w:b/>
        </w:rPr>
        <w:t>ФИО эксперта, тел.: ____________________________________________________________</w:t>
      </w:r>
    </w:p>
    <w:p w14:paraId="6E561D55" w14:textId="77777777" w:rsidR="005B1A16" w:rsidRPr="005B1A16" w:rsidRDefault="005B1A16" w:rsidP="005B1A16">
      <w:pPr>
        <w:spacing w:before="120" w:after="120" w:line="240" w:lineRule="auto"/>
        <w:rPr>
          <w:rFonts w:ascii="Times New Roman" w:eastAsia="Calibri" w:hAnsi="Times New Roman" w:cs="Times New Roman"/>
          <w:b/>
        </w:rPr>
      </w:pPr>
      <w:r w:rsidRPr="005B1A16">
        <w:rPr>
          <w:rFonts w:ascii="Times New Roman" w:eastAsia="Calibri" w:hAnsi="Times New Roman" w:cs="Times New Roman"/>
          <w:b/>
        </w:rPr>
        <w:t>Укажите численность обучающихся в образовательной организации:</w:t>
      </w:r>
    </w:p>
    <w:tbl>
      <w:tblPr>
        <w:tblStyle w:val="20"/>
        <w:tblW w:w="0" w:type="auto"/>
        <w:tblLook w:val="04A0" w:firstRow="1" w:lastRow="0" w:firstColumn="1" w:lastColumn="0" w:noHBand="0" w:noVBand="1"/>
      </w:tblPr>
      <w:tblGrid>
        <w:gridCol w:w="9180"/>
        <w:gridCol w:w="1276"/>
      </w:tblGrid>
      <w:tr w:rsidR="005B1A16" w:rsidRPr="005B1A16" w14:paraId="7EF8FAA6" w14:textId="77777777" w:rsidTr="00140DA8">
        <w:tc>
          <w:tcPr>
            <w:tcW w:w="9180" w:type="dxa"/>
          </w:tcPr>
          <w:p w14:paraId="78B02FD3" w14:textId="77777777" w:rsidR="005B1A16" w:rsidRPr="005B1A16" w:rsidRDefault="005B1A16" w:rsidP="005B1A16">
            <w:pPr>
              <w:spacing w:before="60" w:after="60"/>
              <w:rPr>
                <w:rFonts w:ascii="Times New Roman" w:eastAsia="Calibri" w:hAnsi="Times New Roman" w:cs="Times New Roman"/>
                <w:bCs/>
              </w:rPr>
            </w:pPr>
            <w:r w:rsidRPr="005B1A16">
              <w:rPr>
                <w:rFonts w:ascii="Times New Roman" w:eastAsia="Calibri" w:hAnsi="Times New Roman" w:cs="Times New Roman"/>
                <w:bCs/>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1A27ABDD" w14:textId="77777777" w:rsidR="005B1A16" w:rsidRPr="005B1A16" w:rsidRDefault="005B1A16" w:rsidP="005B1A16">
            <w:pPr>
              <w:spacing w:before="60" w:after="60"/>
              <w:rPr>
                <w:rFonts w:ascii="Times New Roman" w:eastAsia="Calibri" w:hAnsi="Times New Roman" w:cs="Times New Roman"/>
                <w:b/>
                <w:bCs/>
              </w:rPr>
            </w:pPr>
          </w:p>
        </w:tc>
      </w:tr>
      <w:tr w:rsidR="005B1A16" w:rsidRPr="005B1A16" w14:paraId="153A61EB" w14:textId="77777777" w:rsidTr="00140DA8">
        <w:tc>
          <w:tcPr>
            <w:tcW w:w="9180" w:type="dxa"/>
          </w:tcPr>
          <w:p w14:paraId="30B4A971" w14:textId="77777777" w:rsidR="005B1A16" w:rsidRPr="005B1A16" w:rsidRDefault="005B1A16" w:rsidP="005B1A16">
            <w:pPr>
              <w:spacing w:before="60" w:after="60"/>
              <w:rPr>
                <w:rFonts w:ascii="Times New Roman" w:eastAsia="Calibri" w:hAnsi="Times New Roman" w:cs="Times New Roman"/>
                <w:bCs/>
              </w:rPr>
            </w:pPr>
            <w:r w:rsidRPr="005B1A16">
              <w:rPr>
                <w:rFonts w:ascii="Times New Roman" w:eastAsia="Calibri" w:hAnsi="Times New Roman" w:cs="Times New Roman"/>
                <w:bCs/>
              </w:rPr>
              <w:t>Численность обучающихся с установленной группой инвалидности/ ОВЗ</w:t>
            </w:r>
            <w:r w:rsidR="0078091A">
              <w:rPr>
                <w:rFonts w:ascii="Times New Roman" w:eastAsia="Calibri" w:hAnsi="Times New Roman" w:cs="Times New Roman"/>
                <w:bCs/>
              </w:rPr>
              <w:t xml:space="preserve"> </w:t>
            </w:r>
            <w:r w:rsidR="0078091A" w:rsidRPr="0078091A">
              <w:rPr>
                <w:rFonts w:ascii="Times New Roman" w:eastAsia="Calibri" w:hAnsi="Times New Roman" w:cs="Times New Roman"/>
                <w:b/>
                <w:bCs/>
                <w:color w:val="FF0000"/>
              </w:rPr>
              <w:t>(в сумме)</w:t>
            </w:r>
          </w:p>
        </w:tc>
        <w:tc>
          <w:tcPr>
            <w:tcW w:w="1276" w:type="dxa"/>
          </w:tcPr>
          <w:p w14:paraId="1DD526B3" w14:textId="77777777" w:rsidR="005B1A16" w:rsidRPr="005B1A16" w:rsidRDefault="005B1A16" w:rsidP="005B1A16">
            <w:pPr>
              <w:spacing w:before="60" w:after="60"/>
              <w:rPr>
                <w:rFonts w:ascii="Times New Roman" w:eastAsia="Calibri" w:hAnsi="Times New Roman" w:cs="Times New Roman"/>
                <w:b/>
                <w:bCs/>
              </w:rPr>
            </w:pPr>
          </w:p>
        </w:tc>
      </w:tr>
      <w:tr w:rsidR="0078091A" w:rsidRPr="005B1A16" w14:paraId="5304BE6A" w14:textId="77777777" w:rsidTr="00140DA8">
        <w:tc>
          <w:tcPr>
            <w:tcW w:w="9180" w:type="dxa"/>
          </w:tcPr>
          <w:p w14:paraId="7BCB3362" w14:textId="77777777" w:rsidR="0078091A" w:rsidRPr="005B1A16" w:rsidRDefault="0078091A" w:rsidP="005B1A16">
            <w:pPr>
              <w:spacing w:before="60" w:after="60"/>
              <w:rPr>
                <w:rFonts w:ascii="Times New Roman" w:eastAsia="Calibri" w:hAnsi="Times New Roman" w:cs="Times New Roman"/>
                <w:bCs/>
              </w:rPr>
            </w:pPr>
            <w:r>
              <w:rPr>
                <w:rFonts w:ascii="Times New Roman" w:eastAsia="Calibri" w:hAnsi="Times New Roman" w:cs="Times New Roman"/>
                <w:bCs/>
              </w:rPr>
              <w:t>Численность обучающихся старше 14 лет</w:t>
            </w:r>
          </w:p>
        </w:tc>
        <w:tc>
          <w:tcPr>
            <w:tcW w:w="1276" w:type="dxa"/>
          </w:tcPr>
          <w:p w14:paraId="3D7F2D97" w14:textId="77777777" w:rsidR="0078091A" w:rsidRPr="005B1A16" w:rsidRDefault="0078091A" w:rsidP="005B1A16">
            <w:pPr>
              <w:spacing w:before="60" w:after="60"/>
              <w:rPr>
                <w:rFonts w:ascii="Times New Roman" w:eastAsia="Calibri" w:hAnsi="Times New Roman" w:cs="Times New Roman"/>
                <w:b/>
                <w:bCs/>
              </w:rPr>
            </w:pPr>
          </w:p>
        </w:tc>
      </w:tr>
    </w:tbl>
    <w:p w14:paraId="7809CA10" w14:textId="77777777" w:rsidR="005B1A16" w:rsidRPr="005B1A16" w:rsidRDefault="005B1A16" w:rsidP="005B1A16">
      <w:pPr>
        <w:spacing w:before="180" w:after="120" w:line="240" w:lineRule="auto"/>
        <w:rPr>
          <w:rFonts w:ascii="Times New Roman" w:eastAsia="Calibri" w:hAnsi="Times New Roman" w:cs="Times New Roman"/>
          <w:b/>
          <w:sz w:val="24"/>
        </w:rPr>
      </w:pPr>
      <w:r w:rsidRPr="005B1A16">
        <w:rPr>
          <w:rFonts w:ascii="Times New Roman" w:eastAsia="Calibri" w:hAnsi="Times New Roman" w:cs="Times New Roman"/>
          <w:b/>
          <w:sz w:val="24"/>
        </w:rPr>
        <w:t>Расположение организации в здании исторического, культурного и архитектурного наследия:</w:t>
      </w:r>
    </w:p>
    <w:tbl>
      <w:tblPr>
        <w:tblStyle w:val="2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5B1A16" w:rsidRPr="005B1A16" w14:paraId="7D45B417" w14:textId="77777777" w:rsidTr="00140DA8">
        <w:tc>
          <w:tcPr>
            <w:tcW w:w="3024" w:type="dxa"/>
          </w:tcPr>
          <w:p w14:paraId="2A99B4AF" w14:textId="77777777" w:rsidR="005B1A16" w:rsidRPr="005B1A16" w:rsidRDefault="005B1A16" w:rsidP="005B1A16">
            <w:pPr>
              <w:numPr>
                <w:ilvl w:val="0"/>
                <w:numId w:val="1"/>
              </w:numPr>
              <w:autoSpaceDE w:val="0"/>
              <w:autoSpaceDN w:val="0"/>
              <w:adjustRightInd w:val="0"/>
              <w:spacing w:after="120"/>
              <w:contextualSpacing/>
              <w:rPr>
                <w:rFonts w:eastAsia="Calibri" w:cs="Times New Roman"/>
                <w:b/>
                <w:bCs/>
              </w:rPr>
            </w:pPr>
            <w:r w:rsidRPr="005B1A16">
              <w:rPr>
                <w:rFonts w:eastAsia="Calibri" w:cs="Times New Roman"/>
                <w:b/>
                <w:bCs/>
              </w:rPr>
              <w:t>ДА</w:t>
            </w:r>
          </w:p>
        </w:tc>
        <w:tc>
          <w:tcPr>
            <w:tcW w:w="5118" w:type="dxa"/>
          </w:tcPr>
          <w:p w14:paraId="65B57490" w14:textId="77777777" w:rsidR="005B1A16" w:rsidRPr="005B1A16" w:rsidRDefault="005B1A16" w:rsidP="005B1A16">
            <w:pPr>
              <w:numPr>
                <w:ilvl w:val="0"/>
                <w:numId w:val="1"/>
              </w:numPr>
              <w:autoSpaceDE w:val="0"/>
              <w:autoSpaceDN w:val="0"/>
              <w:adjustRightInd w:val="0"/>
              <w:spacing w:after="120"/>
              <w:contextualSpacing/>
              <w:rPr>
                <w:rFonts w:eastAsia="Calibri" w:cs="Times New Roman"/>
                <w:b/>
                <w:bCs/>
              </w:rPr>
            </w:pPr>
            <w:r w:rsidRPr="005B1A16">
              <w:rPr>
                <w:rFonts w:eastAsia="Calibri" w:cs="Times New Roman"/>
                <w:b/>
                <w:bCs/>
              </w:rPr>
              <w:t>НЕТ</w:t>
            </w:r>
          </w:p>
        </w:tc>
      </w:tr>
    </w:tbl>
    <w:p w14:paraId="761AD941" w14:textId="77777777" w:rsidR="005B1A16" w:rsidRPr="005B1A16" w:rsidRDefault="005B1A16" w:rsidP="005B1A16">
      <w:pPr>
        <w:spacing w:after="200" w:line="240" w:lineRule="auto"/>
        <w:contextualSpacing/>
        <w:rPr>
          <w:rFonts w:ascii="Times New Roman" w:eastAsia="Calibri" w:hAnsi="Times New Roman" w:cs="Times New Roman"/>
          <w:b/>
          <w:sz w:val="24"/>
        </w:rPr>
      </w:pPr>
      <w:r w:rsidRPr="005B1A16">
        <w:rPr>
          <w:rFonts w:ascii="Times New Roman" w:eastAsia="Calibri" w:hAnsi="Times New Roman" w:cs="Times New Roman"/>
          <w:b/>
          <w:color w:val="FF0000"/>
          <w:sz w:val="24"/>
        </w:rPr>
        <w:t xml:space="preserve">ПУНКТ </w:t>
      </w:r>
      <w:r w:rsidRPr="005B1A16">
        <w:rPr>
          <w:rFonts w:ascii="Times New Roman" w:eastAsia="Calibri" w:hAnsi="Times New Roman" w:cs="Times New Roman"/>
          <w:b/>
          <w:color w:val="FF0000"/>
          <w:sz w:val="24"/>
          <w:lang w:val="en-US"/>
        </w:rPr>
        <w:t>K</w:t>
      </w:r>
      <w:r w:rsidRPr="005B1A16">
        <w:rPr>
          <w:rFonts w:ascii="Times New Roman" w:eastAsia="Calibri" w:hAnsi="Times New Roman" w:cs="Times New Roman"/>
          <w:b/>
          <w:color w:val="FF0000"/>
          <w:sz w:val="24"/>
        </w:rPr>
        <w:t>2А ЗАПОЛНЯЕТСЯ В СЛУЧАЕ, ЕСЛИ В К2 ОТМЕЧЕНО «ДА»</w:t>
      </w:r>
      <w:r w:rsidR="000D266A">
        <w:rPr>
          <w:rFonts w:ascii="Times New Roman" w:eastAsia="Calibri" w:hAnsi="Times New Roman" w:cs="Times New Roman"/>
          <w:b/>
          <w:color w:val="FF0000"/>
          <w:sz w:val="24"/>
        </w:rPr>
        <w:t xml:space="preserve"> </w:t>
      </w:r>
      <w:r w:rsidRPr="005B1A16">
        <w:rPr>
          <w:rFonts w:ascii="Times New Roman" w:eastAsia="Calibri" w:hAnsi="Times New Roman" w:cs="Times New Roman"/>
          <w:b/>
          <w:color w:val="FF0000"/>
          <w:sz w:val="24"/>
          <w:lang w:val="en-US"/>
        </w:rPr>
        <w:t>K</w:t>
      </w:r>
      <w:r w:rsidRPr="005B1A16">
        <w:rPr>
          <w:rFonts w:ascii="Times New Roman" w:eastAsia="Calibri" w:hAnsi="Times New Roman" w:cs="Times New Roman"/>
          <w:b/>
          <w:color w:val="FF0000"/>
          <w:sz w:val="24"/>
        </w:rPr>
        <w:t>2</w:t>
      </w:r>
      <w:r w:rsidRPr="005B1A16">
        <w:rPr>
          <w:rFonts w:ascii="Times New Roman" w:eastAsia="Calibri" w:hAnsi="Times New Roman" w:cs="Times New Roman"/>
          <w:b/>
          <w:color w:val="FF0000"/>
          <w:sz w:val="24"/>
          <w:lang w:val="en-US"/>
        </w:rPr>
        <w:t>A</w:t>
      </w:r>
      <w:r w:rsidRPr="005B1A16">
        <w:rPr>
          <w:rFonts w:ascii="Times New Roman" w:eastAsia="Calibri" w:hAnsi="Times New Roman" w:cs="Times New Roman"/>
          <w:b/>
          <w:color w:val="FF0000"/>
          <w:sz w:val="24"/>
        </w:rPr>
        <w:t>.</w:t>
      </w:r>
      <w:r w:rsidRPr="005B1A16">
        <w:rPr>
          <w:rFonts w:ascii="Times New Roman" w:eastAsia="Calibri" w:hAnsi="Times New Roman" w:cs="Times New Roman"/>
          <w:b/>
          <w:sz w:val="24"/>
        </w:rPr>
        <w:tab/>
        <w:t>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w:t>
      </w:r>
      <w:r w:rsidRPr="005B1A16">
        <w:rPr>
          <w:rFonts w:ascii="Times New Roman" w:eastAsia="Calibri" w:hAnsi="Times New Roman" w:cs="Times New Roman"/>
          <w:b/>
          <w:i/>
          <w:sz w:val="24"/>
        </w:rPr>
        <w:t>: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w:t>
      </w:r>
      <w:r w:rsidRPr="005B1A16">
        <w:rPr>
          <w:rFonts w:ascii="Times New Roman" w:eastAsia="Calibri" w:hAnsi="Times New Roman" w:cs="Times New Roman"/>
          <w:b/>
          <w:sz w:val="24"/>
        </w:rPr>
        <w:t xml:space="preserve">? </w:t>
      </w:r>
    </w:p>
    <w:tbl>
      <w:tblPr>
        <w:tblStyle w:val="2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5B1A16" w:rsidRPr="005B1A16" w14:paraId="0D34B588" w14:textId="77777777" w:rsidTr="00140DA8">
        <w:tc>
          <w:tcPr>
            <w:tcW w:w="3024" w:type="dxa"/>
          </w:tcPr>
          <w:p w14:paraId="7F0D7909" w14:textId="77777777" w:rsidR="005B1A16" w:rsidRPr="005B1A16" w:rsidRDefault="005B1A16" w:rsidP="005B1A16">
            <w:pPr>
              <w:numPr>
                <w:ilvl w:val="0"/>
                <w:numId w:val="2"/>
              </w:numPr>
              <w:autoSpaceDE w:val="0"/>
              <w:autoSpaceDN w:val="0"/>
              <w:adjustRightInd w:val="0"/>
              <w:spacing w:before="180"/>
              <w:contextualSpacing/>
              <w:rPr>
                <w:rFonts w:eastAsia="Calibri" w:cs="Times New Roman"/>
                <w:b/>
                <w:bCs/>
                <w:sz w:val="24"/>
              </w:rPr>
            </w:pPr>
            <w:r w:rsidRPr="005B1A16">
              <w:rPr>
                <w:rFonts w:eastAsia="Calibri" w:cs="Times New Roman"/>
                <w:b/>
                <w:bCs/>
                <w:sz w:val="24"/>
              </w:rPr>
              <w:t>ДА</w:t>
            </w:r>
          </w:p>
        </w:tc>
        <w:tc>
          <w:tcPr>
            <w:tcW w:w="5118" w:type="dxa"/>
          </w:tcPr>
          <w:p w14:paraId="42E95A29" w14:textId="77777777" w:rsidR="005B1A16" w:rsidRPr="005B1A16" w:rsidRDefault="005B1A16" w:rsidP="005B1A16">
            <w:pPr>
              <w:numPr>
                <w:ilvl w:val="0"/>
                <w:numId w:val="2"/>
              </w:numPr>
              <w:autoSpaceDE w:val="0"/>
              <w:autoSpaceDN w:val="0"/>
              <w:adjustRightInd w:val="0"/>
              <w:spacing w:before="180"/>
              <w:contextualSpacing/>
              <w:rPr>
                <w:rFonts w:eastAsia="Calibri" w:cs="Times New Roman"/>
                <w:b/>
                <w:bCs/>
                <w:sz w:val="24"/>
              </w:rPr>
            </w:pPr>
            <w:r w:rsidRPr="005B1A16">
              <w:rPr>
                <w:rFonts w:eastAsia="Calibri" w:cs="Times New Roman"/>
                <w:b/>
                <w:bCs/>
                <w:sz w:val="24"/>
              </w:rPr>
              <w:t>НЕТ</w:t>
            </w:r>
          </w:p>
        </w:tc>
      </w:tr>
    </w:tbl>
    <w:p w14:paraId="3A24E5B1" w14:textId="77777777" w:rsidR="005B1A16" w:rsidRPr="005B1A16" w:rsidRDefault="005B1A16" w:rsidP="005B1A16">
      <w:pPr>
        <w:spacing w:before="180" w:after="120" w:line="240" w:lineRule="auto"/>
        <w:contextualSpacing/>
        <w:rPr>
          <w:rFonts w:ascii="Times New Roman" w:eastAsia="Calibri" w:hAnsi="Times New Roman" w:cs="Times New Roman"/>
          <w:b/>
          <w:sz w:val="24"/>
        </w:rPr>
      </w:pPr>
    </w:p>
    <w:p w14:paraId="348C957D" w14:textId="77777777" w:rsidR="005B1A16" w:rsidRPr="005B1A16" w:rsidRDefault="005B1A16" w:rsidP="005B1A16">
      <w:pPr>
        <w:numPr>
          <w:ilvl w:val="1"/>
          <w:numId w:val="3"/>
        </w:numPr>
        <w:autoSpaceDE w:val="0"/>
        <w:autoSpaceDN w:val="0"/>
        <w:adjustRightInd w:val="0"/>
        <w:spacing w:before="180" w:after="120" w:line="240" w:lineRule="auto"/>
        <w:contextualSpacing/>
        <w:jc w:val="both"/>
        <w:rPr>
          <w:rFonts w:ascii="Times New Roman" w:eastAsia="Calibri" w:hAnsi="Times New Roman" w:cs="Times New Roman"/>
          <w:b/>
          <w:sz w:val="24"/>
        </w:rPr>
      </w:pPr>
      <w:r w:rsidRPr="005B1A16">
        <w:rPr>
          <w:rFonts w:ascii="Times New Roman" w:eastAsia="Calibri" w:hAnsi="Times New Roman" w:cs="Times New Roman"/>
          <w:b/>
          <w:sz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0" w:type="auto"/>
        <w:tblLayout w:type="fixed"/>
        <w:tblCellMar>
          <w:left w:w="28" w:type="dxa"/>
          <w:right w:w="28" w:type="dxa"/>
        </w:tblCellMar>
        <w:tblLook w:val="04A0" w:firstRow="1" w:lastRow="0" w:firstColumn="1" w:lastColumn="0" w:noHBand="0" w:noVBand="1"/>
      </w:tblPr>
      <w:tblGrid>
        <w:gridCol w:w="421"/>
        <w:gridCol w:w="4045"/>
        <w:gridCol w:w="3751"/>
        <w:gridCol w:w="567"/>
        <w:gridCol w:w="567"/>
        <w:gridCol w:w="567"/>
        <w:gridCol w:w="538"/>
      </w:tblGrid>
      <w:tr w:rsidR="0011570F" w:rsidRPr="0011570F" w14:paraId="2E73EDB1" w14:textId="77777777" w:rsidTr="002D418A">
        <w:trPr>
          <w:trHeight w:val="408"/>
        </w:trPr>
        <w:tc>
          <w:tcPr>
            <w:tcW w:w="421" w:type="dxa"/>
            <w:vMerge w:val="restart"/>
            <w:tcBorders>
              <w:top w:val="nil"/>
              <w:left w:val="single" w:sz="4" w:space="0" w:color="auto"/>
              <w:bottom w:val="single" w:sz="4" w:space="0" w:color="auto"/>
              <w:right w:val="single" w:sz="4" w:space="0" w:color="auto"/>
            </w:tcBorders>
            <w:shd w:val="clear" w:color="auto" w:fill="95B6C5" w:themeFill="accent5" w:themeFillTint="99"/>
            <w:noWrap/>
            <w:vAlign w:val="center"/>
            <w:hideMark/>
          </w:tcPr>
          <w:p w14:paraId="00257F22" w14:textId="77777777" w:rsidR="0011570F" w:rsidRPr="0011570F" w:rsidRDefault="0011570F" w:rsidP="002D418A">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п/п</w:t>
            </w:r>
          </w:p>
        </w:tc>
        <w:tc>
          <w:tcPr>
            <w:tcW w:w="4045" w:type="dxa"/>
            <w:vMerge w:val="restart"/>
            <w:tcBorders>
              <w:top w:val="nil"/>
              <w:left w:val="single" w:sz="4" w:space="0" w:color="auto"/>
              <w:bottom w:val="single" w:sz="4" w:space="0" w:color="auto"/>
              <w:right w:val="single" w:sz="4" w:space="0" w:color="auto"/>
            </w:tcBorders>
            <w:shd w:val="clear" w:color="auto" w:fill="95B6C5" w:themeFill="accent5" w:themeFillTint="99"/>
            <w:noWrap/>
            <w:vAlign w:val="center"/>
            <w:hideMark/>
          </w:tcPr>
          <w:p w14:paraId="398AF499" w14:textId="77777777" w:rsidR="0011570F" w:rsidRPr="0011570F" w:rsidRDefault="0011570F" w:rsidP="002D418A">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751" w:type="dxa"/>
            <w:vMerge w:val="restart"/>
            <w:tcBorders>
              <w:top w:val="nil"/>
              <w:left w:val="single" w:sz="4" w:space="0" w:color="auto"/>
              <w:bottom w:val="single" w:sz="4" w:space="0" w:color="auto"/>
              <w:right w:val="single" w:sz="4" w:space="0" w:color="auto"/>
            </w:tcBorders>
            <w:shd w:val="clear" w:color="000000" w:fill="95B6C5"/>
            <w:noWrap/>
            <w:vAlign w:val="center"/>
            <w:hideMark/>
          </w:tcPr>
          <w:p w14:paraId="22D662BC" w14:textId="77777777" w:rsidR="0011570F" w:rsidRPr="0011570F" w:rsidRDefault="0011570F" w:rsidP="002D418A">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Алгоритм определения фактического объема информации  на сайте</w:t>
            </w:r>
          </w:p>
        </w:tc>
        <w:tc>
          <w:tcPr>
            <w:tcW w:w="567" w:type="dxa"/>
            <w:vMerge w:val="restart"/>
            <w:tcBorders>
              <w:top w:val="nil"/>
              <w:left w:val="single" w:sz="4" w:space="0" w:color="auto"/>
              <w:bottom w:val="single" w:sz="4" w:space="0" w:color="auto"/>
              <w:right w:val="single" w:sz="4" w:space="0" w:color="auto"/>
            </w:tcBorders>
            <w:shd w:val="clear" w:color="000000" w:fill="95B6C5"/>
            <w:noWrap/>
            <w:vAlign w:val="center"/>
            <w:hideMark/>
          </w:tcPr>
          <w:p w14:paraId="15967D4C" w14:textId="77777777" w:rsidR="0011570F" w:rsidRPr="0011570F" w:rsidRDefault="0011570F" w:rsidP="002D418A">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информация представлена полностью</w:t>
            </w:r>
          </w:p>
        </w:tc>
        <w:tc>
          <w:tcPr>
            <w:tcW w:w="567" w:type="dxa"/>
            <w:vMerge w:val="restart"/>
            <w:tcBorders>
              <w:top w:val="nil"/>
              <w:left w:val="single" w:sz="4" w:space="0" w:color="auto"/>
              <w:bottom w:val="single" w:sz="4" w:space="0" w:color="auto"/>
              <w:right w:val="single" w:sz="4" w:space="0" w:color="auto"/>
            </w:tcBorders>
            <w:shd w:val="clear" w:color="000000" w:fill="95B6C5"/>
            <w:noWrap/>
            <w:vAlign w:val="center"/>
            <w:hideMark/>
          </w:tcPr>
          <w:p w14:paraId="49518C86" w14:textId="77777777" w:rsidR="0011570F" w:rsidRPr="0011570F" w:rsidRDefault="0011570F" w:rsidP="002D418A">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информация представлена частично</w:t>
            </w:r>
          </w:p>
        </w:tc>
        <w:tc>
          <w:tcPr>
            <w:tcW w:w="567" w:type="dxa"/>
            <w:vMerge w:val="restart"/>
            <w:tcBorders>
              <w:top w:val="nil"/>
              <w:left w:val="single" w:sz="4" w:space="0" w:color="auto"/>
              <w:bottom w:val="single" w:sz="4" w:space="0" w:color="auto"/>
              <w:right w:val="single" w:sz="4" w:space="0" w:color="auto"/>
            </w:tcBorders>
            <w:shd w:val="clear" w:color="000000" w:fill="95B6C5"/>
            <w:noWrap/>
            <w:vAlign w:val="center"/>
            <w:hideMark/>
          </w:tcPr>
          <w:p w14:paraId="5888C832" w14:textId="77777777" w:rsidR="0011570F" w:rsidRPr="0011570F" w:rsidRDefault="0011570F" w:rsidP="002D418A">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информация не представлена</w:t>
            </w:r>
          </w:p>
        </w:tc>
        <w:tc>
          <w:tcPr>
            <w:tcW w:w="538" w:type="dxa"/>
            <w:vMerge w:val="restart"/>
            <w:tcBorders>
              <w:top w:val="nil"/>
              <w:left w:val="single" w:sz="4" w:space="0" w:color="auto"/>
              <w:bottom w:val="single" w:sz="4" w:space="0" w:color="auto"/>
              <w:right w:val="single" w:sz="4" w:space="0" w:color="auto"/>
            </w:tcBorders>
            <w:shd w:val="clear" w:color="000000" w:fill="95B6C5"/>
            <w:noWrap/>
            <w:vAlign w:val="center"/>
            <w:hideMark/>
          </w:tcPr>
          <w:p w14:paraId="12750600" w14:textId="77777777" w:rsidR="0011570F" w:rsidRPr="0011570F" w:rsidRDefault="0011570F" w:rsidP="002D418A">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не требуется</w:t>
            </w:r>
          </w:p>
        </w:tc>
      </w:tr>
      <w:tr w:rsidR="0011570F" w:rsidRPr="0011570F" w14:paraId="1E53739B" w14:textId="77777777" w:rsidTr="002D418A">
        <w:trPr>
          <w:trHeight w:val="450"/>
        </w:trPr>
        <w:tc>
          <w:tcPr>
            <w:tcW w:w="421" w:type="dxa"/>
            <w:vMerge/>
            <w:tcBorders>
              <w:top w:val="nil"/>
              <w:left w:val="single" w:sz="4" w:space="0" w:color="auto"/>
              <w:bottom w:val="single" w:sz="4" w:space="0" w:color="auto"/>
              <w:right w:val="single" w:sz="4" w:space="0" w:color="auto"/>
            </w:tcBorders>
            <w:shd w:val="clear" w:color="auto" w:fill="95B6C5" w:themeFill="accent5" w:themeFillTint="99"/>
            <w:vAlign w:val="center"/>
            <w:hideMark/>
          </w:tcPr>
          <w:p w14:paraId="307261EA"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p>
        </w:tc>
        <w:tc>
          <w:tcPr>
            <w:tcW w:w="4045" w:type="dxa"/>
            <w:vMerge/>
            <w:tcBorders>
              <w:top w:val="nil"/>
              <w:left w:val="single" w:sz="4" w:space="0" w:color="auto"/>
              <w:bottom w:val="single" w:sz="4" w:space="0" w:color="auto"/>
              <w:right w:val="single" w:sz="4" w:space="0" w:color="auto"/>
            </w:tcBorders>
            <w:shd w:val="clear" w:color="auto" w:fill="95B6C5" w:themeFill="accent5" w:themeFillTint="99"/>
            <w:vAlign w:val="center"/>
            <w:hideMark/>
          </w:tcPr>
          <w:p w14:paraId="2F2313D8"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p>
        </w:tc>
        <w:tc>
          <w:tcPr>
            <w:tcW w:w="3751" w:type="dxa"/>
            <w:vMerge/>
            <w:tcBorders>
              <w:top w:val="nil"/>
              <w:left w:val="single" w:sz="4" w:space="0" w:color="auto"/>
              <w:bottom w:val="single" w:sz="4" w:space="0" w:color="auto"/>
              <w:right w:val="single" w:sz="4" w:space="0" w:color="auto"/>
            </w:tcBorders>
            <w:vAlign w:val="center"/>
            <w:hideMark/>
          </w:tcPr>
          <w:p w14:paraId="6FBD0408"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1509A72"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C41E4D9"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6F54615"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p>
        </w:tc>
        <w:tc>
          <w:tcPr>
            <w:tcW w:w="538" w:type="dxa"/>
            <w:vMerge/>
            <w:tcBorders>
              <w:top w:val="nil"/>
              <w:left w:val="single" w:sz="4" w:space="0" w:color="auto"/>
              <w:bottom w:val="single" w:sz="4" w:space="0" w:color="auto"/>
              <w:right w:val="single" w:sz="4" w:space="0" w:color="auto"/>
            </w:tcBorders>
            <w:vAlign w:val="center"/>
            <w:hideMark/>
          </w:tcPr>
          <w:p w14:paraId="5A8E40A9"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p>
        </w:tc>
      </w:tr>
      <w:tr w:rsidR="0011570F" w:rsidRPr="0011570F" w14:paraId="061FC5B2" w14:textId="77777777" w:rsidTr="002D418A">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286BD7B"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I. Основные сведения </w:t>
            </w:r>
          </w:p>
        </w:tc>
      </w:tr>
      <w:tr w:rsidR="0011570F" w:rsidRPr="0011570F" w14:paraId="1A7AD34B"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EFDF03"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w:t>
            </w:r>
            <w:r w:rsidRPr="0011570F">
              <w:rPr>
                <w:rFonts w:ascii="Arial" w:eastAsia="Times New Roman" w:hAnsi="Arial" w:cs="Arial"/>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0C4B3A0B"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vAlign w:val="center"/>
            <w:hideMark/>
          </w:tcPr>
          <w:p w14:paraId="3CFE78EA"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09716F6F" w14:textId="111544BD"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5FCCB5FC" w14:textId="43619170"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B6E7B62" w14:textId="654FD9C0"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68803B96" w14:textId="3AC2FC25"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p>
        </w:tc>
      </w:tr>
      <w:tr w:rsidR="0011570F" w:rsidRPr="0011570F" w14:paraId="3A526DC7"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508AA00"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2.</w:t>
            </w:r>
            <w:r w:rsidRPr="0011570F">
              <w:rPr>
                <w:rFonts w:ascii="Arial" w:eastAsia="Times New Roman" w:hAnsi="Arial" w:cs="Arial"/>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686EC652"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vAlign w:val="center"/>
            <w:hideMark/>
          </w:tcPr>
          <w:p w14:paraId="7CBB2F99"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341DEB6E" w14:textId="47A347B9"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7ADDB5B2" w14:textId="5711241D"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6906C98" w14:textId="6C64189D"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0DA2D1AC" w14:textId="77FAD256"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p>
        </w:tc>
      </w:tr>
      <w:tr w:rsidR="0011570F" w:rsidRPr="0011570F" w14:paraId="67E16524"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74A5146"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3.</w:t>
            </w:r>
            <w:r w:rsidRPr="0011570F">
              <w:rPr>
                <w:rFonts w:ascii="Arial" w:eastAsia="Times New Roman" w:hAnsi="Arial" w:cs="Arial"/>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491CA613"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vAlign w:val="center"/>
            <w:hideMark/>
          </w:tcPr>
          <w:p w14:paraId="6B1BF0DB"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29F3E61D" w14:textId="414087B7"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CCFB763" w14:textId="07D63F21"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7BB0412" w14:textId="428F2048"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7C97D55E" w14:textId="5E036038"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p>
        </w:tc>
      </w:tr>
      <w:tr w:rsidR="0011570F" w:rsidRPr="0011570F" w14:paraId="7C48311A" w14:textId="77777777" w:rsidTr="002D418A">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CF208CB"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II. Структура и органы управления образовательной организацией </w:t>
            </w:r>
          </w:p>
        </w:tc>
      </w:tr>
      <w:tr w:rsidR="0011570F" w:rsidRPr="0011570F" w14:paraId="3D953352"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890BF15"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4.</w:t>
            </w:r>
            <w:r w:rsidRPr="0011570F">
              <w:rPr>
                <w:rFonts w:ascii="Arial" w:eastAsia="Times New Roman" w:hAnsi="Arial" w:cs="Arial"/>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63FF8695"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w:t>
            </w:r>
            <w:r w:rsidRPr="0011570F">
              <w:rPr>
                <w:rFonts w:ascii="Times New Roman" w:eastAsia="Times New Roman" w:hAnsi="Times New Roman" w:cs="Times New Roman"/>
                <w:color w:val="000000"/>
                <w:sz w:val="20"/>
                <w:szCs w:val="20"/>
                <w:lang w:eastAsia="ru-RU"/>
              </w:rPr>
              <w:lastRenderedPageBreak/>
              <w:t xml:space="preserve">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3751" w:type="dxa"/>
            <w:tcBorders>
              <w:top w:val="nil"/>
              <w:left w:val="nil"/>
              <w:bottom w:val="single" w:sz="4" w:space="0" w:color="auto"/>
              <w:right w:val="single" w:sz="4" w:space="0" w:color="auto"/>
            </w:tcBorders>
            <w:shd w:val="clear" w:color="auto" w:fill="auto"/>
            <w:vAlign w:val="center"/>
            <w:hideMark/>
          </w:tcPr>
          <w:p w14:paraId="5CDAE901"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 xml:space="preserve">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w:t>
            </w:r>
            <w:r w:rsidRPr="0011570F">
              <w:rPr>
                <w:rFonts w:ascii="Times New Roman" w:eastAsia="Times New Roman" w:hAnsi="Times New Roman" w:cs="Times New Roman"/>
                <w:color w:val="000000"/>
                <w:sz w:val="20"/>
                <w:szCs w:val="20"/>
                <w:lang w:eastAsia="ru-RU"/>
              </w:rPr>
              <w:lastRenderedPageBreak/>
              <w:t>представлена не в полном объеме);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5529B443" w14:textId="7426BBE5"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BF55392" w14:textId="0B486A68"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D93CABA" w14:textId="63A35032"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39D50E5F"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3A6D495F" w14:textId="77777777" w:rsidTr="002D418A">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FDE9E58"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lastRenderedPageBreak/>
              <w:t xml:space="preserve">III. Документы (в виде копий) </w:t>
            </w:r>
          </w:p>
        </w:tc>
      </w:tr>
      <w:tr w:rsidR="0011570F" w:rsidRPr="0011570F" w14:paraId="2B6397E6"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D0757C5"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6.</w:t>
            </w:r>
            <w:r w:rsidRPr="0011570F">
              <w:rPr>
                <w:rFonts w:ascii="Arial" w:eastAsia="Times New Roman" w:hAnsi="Arial" w:cs="Arial"/>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7DBF07BD"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751" w:type="dxa"/>
            <w:tcBorders>
              <w:top w:val="nil"/>
              <w:left w:val="nil"/>
              <w:bottom w:val="single" w:sz="4" w:space="0" w:color="auto"/>
              <w:right w:val="single" w:sz="4" w:space="0" w:color="auto"/>
            </w:tcBorders>
            <w:shd w:val="clear" w:color="auto" w:fill="auto"/>
            <w:vAlign w:val="center"/>
            <w:hideMark/>
          </w:tcPr>
          <w:p w14:paraId="2498E26F"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18339112" w14:textId="65076A31"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D5123BA" w14:textId="4E35122F"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CD45548" w14:textId="0D032F2A"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78D8ACA1"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3D30A7B7" w14:textId="77777777" w:rsidTr="002D418A">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6C70C54"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IV. Платные образовательные услуги</w:t>
            </w:r>
          </w:p>
        </w:tc>
      </w:tr>
      <w:tr w:rsidR="0011570F" w:rsidRPr="0011570F" w14:paraId="11DC4CC5"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E9EEFF9"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7.</w:t>
            </w:r>
            <w:r w:rsidRPr="0011570F">
              <w:rPr>
                <w:rFonts w:ascii="Arial" w:eastAsia="Times New Roman" w:hAnsi="Arial" w:cs="Arial"/>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0268EACB"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751" w:type="dxa"/>
            <w:tcBorders>
              <w:top w:val="nil"/>
              <w:left w:val="nil"/>
              <w:bottom w:val="single" w:sz="4" w:space="0" w:color="auto"/>
              <w:right w:val="single" w:sz="4" w:space="0" w:color="auto"/>
            </w:tcBorders>
            <w:shd w:val="clear" w:color="auto" w:fill="auto"/>
            <w:vAlign w:val="center"/>
            <w:hideMark/>
          </w:tcPr>
          <w:p w14:paraId="0E041E3A"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r w:rsidRPr="0011570F">
              <w:rPr>
                <w:rFonts w:ascii="Times New Roman" w:eastAsia="Times New Roman" w:hAnsi="Times New Roman" w:cs="Times New Roman"/>
                <w:color w:val="B01513"/>
                <w:sz w:val="20"/>
                <w:szCs w:val="20"/>
                <w:lang w:eastAsia="ru-RU"/>
              </w:rPr>
              <w:t>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567" w:type="dxa"/>
            <w:tcBorders>
              <w:top w:val="nil"/>
              <w:left w:val="nil"/>
              <w:bottom w:val="single" w:sz="4" w:space="0" w:color="auto"/>
              <w:right w:val="single" w:sz="4" w:space="0" w:color="auto"/>
            </w:tcBorders>
            <w:shd w:val="clear" w:color="auto" w:fill="auto"/>
            <w:noWrap/>
            <w:vAlign w:val="center"/>
          </w:tcPr>
          <w:p w14:paraId="4F085E8E" w14:textId="310F7966"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F204302" w14:textId="54CF557D"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3B759E6" w14:textId="6881C0D3"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0C00B2E9"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1C36B570" w14:textId="77777777" w:rsidTr="002D418A">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B79D6EA"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V. Образование </w:t>
            </w:r>
          </w:p>
        </w:tc>
      </w:tr>
      <w:tr w:rsidR="0011570F" w:rsidRPr="0011570F" w14:paraId="1153D515"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9DB48C6"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8.</w:t>
            </w:r>
            <w:r w:rsidRPr="0011570F">
              <w:rPr>
                <w:rFonts w:ascii="Arial" w:eastAsia="Times New Roman" w:hAnsi="Arial" w:cs="Arial"/>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6C83D1E2"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Лицензия  на  осуществление  образовательной деятельности (с приложениями)</w:t>
            </w:r>
          </w:p>
        </w:tc>
        <w:tc>
          <w:tcPr>
            <w:tcW w:w="3751" w:type="dxa"/>
            <w:tcBorders>
              <w:top w:val="nil"/>
              <w:left w:val="nil"/>
              <w:bottom w:val="single" w:sz="4" w:space="0" w:color="auto"/>
              <w:right w:val="single" w:sz="4" w:space="0" w:color="auto"/>
            </w:tcBorders>
            <w:shd w:val="clear" w:color="auto" w:fill="auto"/>
            <w:vAlign w:val="center"/>
            <w:hideMark/>
          </w:tcPr>
          <w:p w14:paraId="1817B1FB"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w:t>
            </w:r>
            <w:proofErr w:type="spellStart"/>
            <w:r w:rsidRPr="0011570F">
              <w:rPr>
                <w:rFonts w:ascii="Times New Roman" w:eastAsia="Times New Roman" w:hAnsi="Times New Roman" w:cs="Times New Roman"/>
                <w:color w:val="000000"/>
                <w:sz w:val="20"/>
                <w:szCs w:val="20"/>
                <w:lang w:eastAsia="ru-RU"/>
              </w:rPr>
              <w:t>иннформация</w:t>
            </w:r>
            <w:proofErr w:type="spellEnd"/>
            <w:r w:rsidRPr="0011570F">
              <w:rPr>
                <w:rFonts w:ascii="Times New Roman" w:eastAsia="Times New Roman" w:hAnsi="Times New Roman" w:cs="Times New Roman"/>
                <w:color w:val="000000"/>
                <w:sz w:val="20"/>
                <w:szCs w:val="20"/>
                <w:lang w:eastAsia="ru-RU"/>
              </w:rPr>
              <w:t xml:space="preserve"> отсутствует  деятельности  (без приложений);</w:t>
            </w:r>
          </w:p>
        </w:tc>
        <w:tc>
          <w:tcPr>
            <w:tcW w:w="567" w:type="dxa"/>
            <w:tcBorders>
              <w:top w:val="nil"/>
              <w:left w:val="nil"/>
              <w:bottom w:val="single" w:sz="4" w:space="0" w:color="auto"/>
              <w:right w:val="single" w:sz="4" w:space="0" w:color="auto"/>
            </w:tcBorders>
            <w:shd w:val="clear" w:color="auto" w:fill="auto"/>
            <w:noWrap/>
            <w:vAlign w:val="center"/>
          </w:tcPr>
          <w:p w14:paraId="6013ACCB" w14:textId="6121B35D"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DD8D3F1" w14:textId="56930488"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247A97B" w14:textId="39B1017E"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023DA0F0"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5C94BD00"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93CC6BA"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10.</w:t>
            </w:r>
          </w:p>
        </w:tc>
        <w:tc>
          <w:tcPr>
            <w:tcW w:w="4045" w:type="dxa"/>
            <w:tcBorders>
              <w:top w:val="nil"/>
              <w:left w:val="nil"/>
              <w:bottom w:val="single" w:sz="4" w:space="0" w:color="auto"/>
              <w:right w:val="single" w:sz="4" w:space="0" w:color="auto"/>
            </w:tcBorders>
            <w:shd w:val="clear" w:color="auto" w:fill="auto"/>
            <w:vAlign w:val="center"/>
            <w:hideMark/>
          </w:tcPr>
          <w:p w14:paraId="2BA0CAA1" w14:textId="77777777" w:rsidR="0011570F" w:rsidRPr="0011570F" w:rsidRDefault="0011570F" w:rsidP="002D418A">
            <w:pPr>
              <w:spacing w:after="0" w:line="240" w:lineRule="auto"/>
              <w:jc w:val="both"/>
              <w:rPr>
                <w:rFonts w:ascii="Arial" w:eastAsia="Times New Roman" w:hAnsi="Arial" w:cs="Arial"/>
                <w:color w:val="000000"/>
                <w:sz w:val="20"/>
                <w:szCs w:val="20"/>
                <w:lang w:eastAsia="ru-RU"/>
              </w:rPr>
            </w:pPr>
            <w:r w:rsidRPr="0011570F">
              <w:rPr>
                <w:rFonts w:ascii="Arial" w:eastAsia="Arial" w:hAnsi="Arial" w:cs="Arial"/>
                <w:color w:val="000000"/>
                <w:sz w:val="20"/>
                <w:szCs w:val="20"/>
                <w:lang w:eastAsia="ru-RU"/>
              </w:rPr>
              <w:t xml:space="preserve"> </w:t>
            </w:r>
            <w:r w:rsidRPr="0011570F">
              <w:rPr>
                <w:rFonts w:ascii="Times New Roman" w:eastAsia="Arial" w:hAnsi="Times New Roman" w:cs="Times New Roman"/>
                <w:color w:val="000000"/>
                <w:sz w:val="20"/>
                <w:szCs w:val="20"/>
                <w:lang w:eastAsia="ru-RU"/>
              </w:rPr>
              <w:t>Информация о календарном учебном графике с приложением его в виде электронного документа</w:t>
            </w:r>
          </w:p>
        </w:tc>
        <w:tc>
          <w:tcPr>
            <w:tcW w:w="3751" w:type="dxa"/>
            <w:tcBorders>
              <w:top w:val="nil"/>
              <w:left w:val="nil"/>
              <w:bottom w:val="single" w:sz="4" w:space="0" w:color="auto"/>
              <w:right w:val="single" w:sz="4" w:space="0" w:color="auto"/>
            </w:tcBorders>
            <w:shd w:val="clear" w:color="auto" w:fill="auto"/>
            <w:vAlign w:val="center"/>
            <w:hideMark/>
          </w:tcPr>
          <w:p w14:paraId="528A3C1B"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 – информация отсутствует;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1C30CBCD" w14:textId="27111AFC"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70731D8" w14:textId="23CA6854"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A0FF20E" w14:textId="64EAEE72"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0C5BA9C"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740E8D5E" w14:textId="77777777" w:rsidTr="002D418A">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45AA23C" w14:textId="77777777" w:rsidR="0011570F" w:rsidRPr="0011570F" w:rsidRDefault="0011570F" w:rsidP="002D418A">
            <w:pPr>
              <w:spacing w:after="0" w:line="240" w:lineRule="auto"/>
              <w:rPr>
                <w:rFonts w:ascii="Times New Roman" w:eastAsia="Times New Roman" w:hAnsi="Times New Roman" w:cs="Times New Roman"/>
                <w:i/>
                <w:iCs/>
                <w:color w:val="000000"/>
                <w:sz w:val="20"/>
                <w:szCs w:val="20"/>
                <w:lang w:eastAsia="ru-RU"/>
              </w:rPr>
            </w:pPr>
            <w:r w:rsidRPr="0011570F">
              <w:rPr>
                <w:rFonts w:ascii="Times New Roman" w:eastAsia="Times New Roman" w:hAnsi="Times New Roman" w:cs="Times New Roman"/>
                <w:i/>
                <w:iCs/>
                <w:color w:val="000000"/>
                <w:sz w:val="20"/>
                <w:szCs w:val="20"/>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размещают: </w:t>
            </w:r>
          </w:p>
        </w:tc>
      </w:tr>
      <w:tr w:rsidR="0011570F" w:rsidRPr="0011570F" w14:paraId="4C65FFAF" w14:textId="77777777" w:rsidTr="002D418A">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2F6AD60"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VI. Руководство. Педагогический (научно-педагогический) состав </w:t>
            </w:r>
          </w:p>
        </w:tc>
      </w:tr>
      <w:tr w:rsidR="0011570F" w:rsidRPr="0011570F" w14:paraId="1601E26C"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00EC52E"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13.</w:t>
            </w:r>
          </w:p>
        </w:tc>
        <w:tc>
          <w:tcPr>
            <w:tcW w:w="4045" w:type="dxa"/>
            <w:tcBorders>
              <w:top w:val="nil"/>
              <w:left w:val="nil"/>
              <w:bottom w:val="single" w:sz="4" w:space="0" w:color="auto"/>
              <w:right w:val="single" w:sz="4" w:space="0" w:color="auto"/>
            </w:tcBorders>
            <w:shd w:val="clear" w:color="auto" w:fill="auto"/>
            <w:vAlign w:val="center"/>
            <w:hideMark/>
          </w:tcPr>
          <w:p w14:paraId="51AF2FB4" w14:textId="77777777" w:rsidR="0011570F" w:rsidRPr="0011570F" w:rsidRDefault="0011570F" w:rsidP="002D418A">
            <w:pPr>
              <w:spacing w:after="0" w:line="240" w:lineRule="auto"/>
              <w:jc w:val="both"/>
              <w:rPr>
                <w:rFonts w:ascii="Arial" w:eastAsia="Times New Roman" w:hAnsi="Arial" w:cs="Arial"/>
                <w:color w:val="000000"/>
                <w:sz w:val="20"/>
                <w:szCs w:val="20"/>
                <w:lang w:eastAsia="ru-RU"/>
              </w:rPr>
            </w:pPr>
            <w:r w:rsidRPr="0011570F">
              <w:rPr>
                <w:rFonts w:ascii="Arial" w:eastAsia="Arial" w:hAnsi="Arial" w:cs="Arial"/>
                <w:color w:val="000000"/>
                <w:sz w:val="20"/>
                <w:szCs w:val="20"/>
                <w:lang w:eastAsia="ru-RU"/>
              </w:rPr>
              <w:t xml:space="preserve"> </w:t>
            </w:r>
            <w:r w:rsidRPr="0011570F">
              <w:rPr>
                <w:rFonts w:ascii="Times New Roman" w:eastAsia="Arial" w:hAnsi="Times New Roman" w:cs="Times New Roman"/>
                <w:color w:val="000000"/>
                <w:sz w:val="20"/>
                <w:szCs w:val="20"/>
                <w:lang w:eastAsia="ru-RU"/>
              </w:rPr>
              <w:t>Информация о руководителе образовательной организации, его заместителях, руководителях филиалов,</w:t>
            </w:r>
            <w:r w:rsidRPr="0011570F">
              <w:rPr>
                <w:rFonts w:ascii="Calibri" w:eastAsia="Arial" w:hAnsi="Calibri" w:cs="Calibri"/>
                <w:color w:val="000000"/>
                <w:sz w:val="20"/>
                <w:szCs w:val="20"/>
                <w:lang w:eastAsia="ru-RU"/>
              </w:rPr>
              <w:t xml:space="preserve"> </w:t>
            </w:r>
            <w:r w:rsidRPr="0011570F">
              <w:rPr>
                <w:rFonts w:ascii="Times New Roman" w:eastAsia="Arial" w:hAnsi="Times New Roman" w:cs="Times New Roman"/>
                <w:color w:val="000000"/>
                <w:sz w:val="20"/>
                <w:szCs w:val="20"/>
                <w:lang w:eastAsia="ru-RU"/>
              </w:rPr>
              <w:t xml:space="preserve">представительств образовательной организации (при их наличии), в том числе: </w:t>
            </w:r>
            <w:r w:rsidRPr="0011570F">
              <w:rPr>
                <w:rFonts w:ascii="Times New Roman" w:eastAsia="Arial" w:hAnsi="Times New Roman" w:cs="Times New Roman"/>
                <w:color w:val="000000"/>
                <w:sz w:val="20"/>
                <w:szCs w:val="20"/>
                <w:lang w:eastAsia="ru-RU"/>
              </w:rPr>
              <w:lastRenderedPageBreak/>
              <w:t>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751" w:type="dxa"/>
            <w:tcBorders>
              <w:top w:val="nil"/>
              <w:left w:val="nil"/>
              <w:bottom w:val="single" w:sz="4" w:space="0" w:color="auto"/>
              <w:right w:val="single" w:sz="4" w:space="0" w:color="auto"/>
            </w:tcBorders>
            <w:shd w:val="clear" w:color="auto" w:fill="auto"/>
            <w:vAlign w:val="center"/>
            <w:hideMark/>
          </w:tcPr>
          <w:p w14:paraId="48C5FCDC"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 xml:space="preserve">1 – информация представлена в полном объеме (по всем руководителям); 0,5 – информация представлена частично  (не по всем руководителям или не в полном </w:t>
            </w:r>
            <w:r w:rsidRPr="0011570F">
              <w:rPr>
                <w:rFonts w:ascii="Times New Roman" w:eastAsia="Times New Roman" w:hAnsi="Times New Roman" w:cs="Times New Roman"/>
                <w:color w:val="000000"/>
                <w:sz w:val="20"/>
                <w:szCs w:val="20"/>
                <w:lang w:eastAsia="ru-RU"/>
              </w:rPr>
              <w:lastRenderedPageBreak/>
              <w:t xml:space="preserve">объеме в соответствии с требованиями столбца 2);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6E825DAF" w14:textId="37B09DE5"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A50F3A5" w14:textId="3007D62F"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E9FB82A" w14:textId="5644FF6D"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4068F814"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58F81DFA"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15803D4"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14.</w:t>
            </w:r>
          </w:p>
        </w:tc>
        <w:tc>
          <w:tcPr>
            <w:tcW w:w="4045" w:type="dxa"/>
            <w:tcBorders>
              <w:top w:val="nil"/>
              <w:left w:val="nil"/>
              <w:bottom w:val="single" w:sz="4" w:space="0" w:color="auto"/>
              <w:right w:val="single" w:sz="4" w:space="0" w:color="auto"/>
            </w:tcBorders>
            <w:shd w:val="clear" w:color="auto" w:fill="auto"/>
            <w:vAlign w:val="center"/>
            <w:hideMark/>
          </w:tcPr>
          <w:p w14:paraId="0897B782" w14:textId="77777777" w:rsidR="0011570F" w:rsidRPr="0011570F" w:rsidRDefault="0011570F" w:rsidP="002D418A">
            <w:pPr>
              <w:spacing w:after="0" w:line="240" w:lineRule="auto"/>
              <w:jc w:val="both"/>
              <w:rPr>
                <w:rFonts w:ascii="Arial" w:eastAsia="Times New Roman" w:hAnsi="Arial" w:cs="Arial"/>
                <w:color w:val="000000"/>
                <w:sz w:val="20"/>
                <w:szCs w:val="20"/>
                <w:lang w:eastAsia="ru-RU"/>
              </w:rPr>
            </w:pPr>
            <w:r w:rsidRPr="0011570F">
              <w:rPr>
                <w:rFonts w:ascii="Arial" w:eastAsia="Arial" w:hAnsi="Arial" w:cs="Arial"/>
                <w:color w:val="000000"/>
                <w:sz w:val="20"/>
                <w:szCs w:val="20"/>
                <w:lang w:eastAsia="ru-RU"/>
              </w:rPr>
              <w:t xml:space="preserve"> </w:t>
            </w:r>
            <w:r w:rsidRPr="0011570F">
              <w:rPr>
                <w:rFonts w:ascii="Times New Roman" w:eastAsia="Arial" w:hAnsi="Times New Roman" w:cs="Times New Roman"/>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3751" w:type="dxa"/>
            <w:tcBorders>
              <w:top w:val="nil"/>
              <w:left w:val="nil"/>
              <w:bottom w:val="single" w:sz="4" w:space="0" w:color="auto"/>
              <w:right w:val="single" w:sz="4" w:space="0" w:color="auto"/>
            </w:tcBorders>
            <w:shd w:val="clear" w:color="auto" w:fill="auto"/>
            <w:vAlign w:val="center"/>
            <w:hideMark/>
          </w:tcPr>
          <w:p w14:paraId="3F67A163"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05A71E6C" w14:textId="4DCC3C96"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746C556" w14:textId="39F381ED"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10D659B" w14:textId="0DA62559"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9FFE4C5"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1E9664CE" w14:textId="77777777" w:rsidTr="002D418A">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1A2D371" w14:textId="77777777" w:rsidR="0011570F" w:rsidRPr="0011570F" w:rsidRDefault="0011570F" w:rsidP="002D418A">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VII. Материально-техническое обеспечении образовательной деятельности </w:t>
            </w:r>
          </w:p>
        </w:tc>
      </w:tr>
      <w:tr w:rsidR="0011570F" w:rsidRPr="0011570F" w14:paraId="08EAF8F1"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AA5E2A5" w14:textId="77777777" w:rsidR="0011570F" w:rsidRPr="0011570F" w:rsidRDefault="0011570F" w:rsidP="002D418A">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15.</w:t>
            </w:r>
          </w:p>
        </w:tc>
        <w:tc>
          <w:tcPr>
            <w:tcW w:w="4045" w:type="dxa"/>
            <w:tcBorders>
              <w:top w:val="nil"/>
              <w:left w:val="nil"/>
              <w:bottom w:val="single" w:sz="4" w:space="0" w:color="auto"/>
              <w:right w:val="single" w:sz="4" w:space="0" w:color="auto"/>
            </w:tcBorders>
            <w:shd w:val="clear" w:color="auto" w:fill="auto"/>
            <w:vAlign w:val="center"/>
            <w:hideMark/>
          </w:tcPr>
          <w:p w14:paraId="18F48313" w14:textId="77777777" w:rsidR="0011570F" w:rsidRPr="0011570F" w:rsidRDefault="0011570F" w:rsidP="002D418A">
            <w:pPr>
              <w:spacing w:after="0" w:line="240" w:lineRule="auto"/>
              <w:jc w:val="both"/>
              <w:rPr>
                <w:rFonts w:ascii="Arial" w:eastAsia="Times New Roman" w:hAnsi="Arial" w:cs="Arial"/>
                <w:color w:val="000000"/>
                <w:sz w:val="20"/>
                <w:szCs w:val="20"/>
                <w:lang w:eastAsia="ru-RU"/>
              </w:rPr>
            </w:pPr>
            <w:r w:rsidRPr="0011570F">
              <w:rPr>
                <w:rFonts w:ascii="Arial" w:eastAsia="Arial" w:hAnsi="Arial" w:cs="Arial"/>
                <w:color w:val="000000"/>
                <w:sz w:val="20"/>
                <w:szCs w:val="20"/>
                <w:lang w:eastAsia="ru-RU"/>
              </w:rPr>
              <w:t xml:space="preserve"> </w:t>
            </w:r>
            <w:r w:rsidRPr="0011570F">
              <w:rPr>
                <w:rFonts w:ascii="Times New Roman" w:eastAsia="Arial" w:hAnsi="Times New Roman" w:cs="Times New Roman"/>
                <w:color w:val="000000"/>
                <w:sz w:val="20"/>
                <w:szCs w:val="20"/>
                <w:lang w:eastAsia="ru-RU"/>
              </w:rPr>
              <w:t xml:space="preserve">Информация об условиях питания обучающихся, в том числе инвалидов и лиц с ограниченными возможностями здоровья.  </w:t>
            </w:r>
            <w:r w:rsidRPr="0011570F">
              <w:rPr>
                <w:rFonts w:ascii="Times New Roman" w:eastAsia="Arial" w:hAnsi="Times New Roman" w:cs="Times New Roman"/>
                <w:color w:val="B01513"/>
                <w:sz w:val="20"/>
                <w:szCs w:val="20"/>
                <w:lang w:eastAsia="ru-RU"/>
              </w:rPr>
              <w:t>Если питание  не предоставляется,  об этом должна быть  запись на стенде!</w:t>
            </w:r>
          </w:p>
        </w:tc>
        <w:tc>
          <w:tcPr>
            <w:tcW w:w="3751" w:type="dxa"/>
            <w:tcBorders>
              <w:top w:val="nil"/>
              <w:left w:val="nil"/>
              <w:bottom w:val="single" w:sz="4" w:space="0" w:color="auto"/>
              <w:right w:val="single" w:sz="4" w:space="0" w:color="auto"/>
            </w:tcBorders>
            <w:shd w:val="clear" w:color="auto" w:fill="auto"/>
            <w:vAlign w:val="center"/>
            <w:hideMark/>
          </w:tcPr>
          <w:p w14:paraId="77552D0A" w14:textId="77777777" w:rsidR="0011570F" w:rsidRPr="0011570F" w:rsidRDefault="0011570F" w:rsidP="002D418A">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19ADE13B" w14:textId="0594C6C1"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3EA64D01" w14:textId="55CF1CE8"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CE4FE87" w14:textId="2F3D1804" w:rsidR="0011570F" w:rsidRPr="0011570F" w:rsidRDefault="0011570F" w:rsidP="002D418A">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48052861" w14:textId="77777777" w:rsidR="0011570F" w:rsidRPr="0011570F" w:rsidRDefault="0011570F" w:rsidP="002D418A">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bl>
    <w:p w14:paraId="12E77C93" w14:textId="77777777" w:rsidR="005B1A16" w:rsidRPr="005B1A16" w:rsidRDefault="005B1A16" w:rsidP="005B1A16">
      <w:pPr>
        <w:autoSpaceDE w:val="0"/>
        <w:autoSpaceDN w:val="0"/>
        <w:adjustRightInd w:val="0"/>
        <w:spacing w:before="180" w:after="120" w:line="240" w:lineRule="auto"/>
        <w:contextualSpacing/>
        <w:jc w:val="both"/>
        <w:rPr>
          <w:rFonts w:ascii="Times New Roman" w:eastAsia="Calibri" w:hAnsi="Times New Roman" w:cs="Times New Roman"/>
          <w:b/>
          <w:sz w:val="24"/>
        </w:rPr>
      </w:pPr>
    </w:p>
    <w:p w14:paraId="55A2C8D3" w14:textId="77777777" w:rsidR="005B1A16" w:rsidRPr="005B1A16" w:rsidRDefault="005B1A16" w:rsidP="005B1A16">
      <w:pPr>
        <w:spacing w:before="180" w:after="120" w:line="240" w:lineRule="auto"/>
        <w:ind w:left="720"/>
        <w:contextualSpacing/>
        <w:rPr>
          <w:rFonts w:ascii="Times New Roman" w:eastAsia="Calibri" w:hAnsi="Times New Roman" w:cs="Times New Roman"/>
          <w:b/>
          <w:sz w:val="24"/>
        </w:rPr>
      </w:pPr>
    </w:p>
    <w:p w14:paraId="60FF340C" w14:textId="77777777" w:rsidR="005B1A16" w:rsidRPr="005B1A16" w:rsidRDefault="005B1A16" w:rsidP="005B1A16">
      <w:pPr>
        <w:numPr>
          <w:ilvl w:val="1"/>
          <w:numId w:val="3"/>
        </w:numPr>
        <w:autoSpaceDE w:val="0"/>
        <w:autoSpaceDN w:val="0"/>
        <w:adjustRightInd w:val="0"/>
        <w:spacing w:before="180" w:after="120" w:line="240" w:lineRule="auto"/>
        <w:contextualSpacing/>
        <w:jc w:val="both"/>
        <w:rPr>
          <w:rFonts w:ascii="Times New Roman" w:eastAsia="Calibri" w:hAnsi="Times New Roman" w:cs="Times New Roman"/>
          <w:b/>
          <w:sz w:val="24"/>
        </w:rPr>
      </w:pPr>
      <w:r w:rsidRPr="005B1A16">
        <w:rPr>
          <w:rFonts w:ascii="Times New Roman" w:eastAsia="Calibri" w:hAnsi="Times New Roman" w:cs="Times New Roman"/>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p w14:paraId="73CDF7D0" w14:textId="77777777" w:rsidR="005B1A16" w:rsidRPr="005B1A16" w:rsidRDefault="005B1A16" w:rsidP="005B1A16">
      <w:pPr>
        <w:autoSpaceDE w:val="0"/>
        <w:autoSpaceDN w:val="0"/>
        <w:adjustRightInd w:val="0"/>
        <w:spacing w:before="180" w:after="120" w:line="240" w:lineRule="auto"/>
        <w:contextualSpacing/>
        <w:jc w:val="both"/>
        <w:rPr>
          <w:rFonts w:ascii="Times New Roman" w:eastAsia="Calibri" w:hAnsi="Times New Roman" w:cs="Times New Roman"/>
          <w:b/>
          <w:sz w:val="24"/>
        </w:rPr>
      </w:pPr>
    </w:p>
    <w:tbl>
      <w:tblPr>
        <w:tblW w:w="0" w:type="auto"/>
        <w:tblLayout w:type="fixed"/>
        <w:tblCellMar>
          <w:left w:w="28" w:type="dxa"/>
          <w:right w:w="28" w:type="dxa"/>
        </w:tblCellMar>
        <w:tblLook w:val="04A0" w:firstRow="1" w:lastRow="0" w:firstColumn="1" w:lastColumn="0" w:noHBand="0" w:noVBand="1"/>
      </w:tblPr>
      <w:tblGrid>
        <w:gridCol w:w="421"/>
        <w:gridCol w:w="4045"/>
        <w:gridCol w:w="3751"/>
        <w:gridCol w:w="567"/>
        <w:gridCol w:w="567"/>
        <w:gridCol w:w="567"/>
        <w:gridCol w:w="538"/>
      </w:tblGrid>
      <w:tr w:rsidR="0011570F" w:rsidRPr="0011570F" w14:paraId="4CBD8856" w14:textId="77777777" w:rsidTr="0011570F">
        <w:trPr>
          <w:trHeight w:val="408"/>
        </w:trPr>
        <w:tc>
          <w:tcPr>
            <w:tcW w:w="421"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457324EC" w14:textId="77777777" w:rsidR="0011570F" w:rsidRPr="0011570F" w:rsidRDefault="0011570F" w:rsidP="0011570F">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п/п</w:t>
            </w:r>
          </w:p>
        </w:tc>
        <w:tc>
          <w:tcPr>
            <w:tcW w:w="4045"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14:paraId="6D5C5B28" w14:textId="77777777" w:rsidR="0011570F" w:rsidRPr="0011570F" w:rsidRDefault="0011570F" w:rsidP="0011570F">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751"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0B21FD2E" w14:textId="77777777" w:rsidR="0011570F" w:rsidRPr="0011570F" w:rsidRDefault="0011570F" w:rsidP="0011570F">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Алгоритм определения фактического объема информации  на сайте</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31FA73B3" w14:textId="77777777" w:rsidR="0011570F" w:rsidRPr="0011570F" w:rsidRDefault="0011570F" w:rsidP="0011570F">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информация представлена полностью</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70357763" w14:textId="77777777" w:rsidR="0011570F" w:rsidRPr="0011570F" w:rsidRDefault="0011570F" w:rsidP="0011570F">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информация представлена частично</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4E31F73E" w14:textId="77777777" w:rsidR="0011570F" w:rsidRPr="0011570F" w:rsidRDefault="0011570F" w:rsidP="0011570F">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6DE6DD1D" w14:textId="77777777" w:rsidR="0011570F" w:rsidRPr="0011570F" w:rsidRDefault="0011570F" w:rsidP="0011570F">
            <w:pPr>
              <w:spacing w:after="0" w:line="240" w:lineRule="auto"/>
              <w:jc w:val="center"/>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не требуется</w:t>
            </w:r>
          </w:p>
        </w:tc>
      </w:tr>
      <w:tr w:rsidR="0011570F" w:rsidRPr="0011570F" w14:paraId="13167E32" w14:textId="77777777" w:rsidTr="0011570F">
        <w:trPr>
          <w:trHeight w:val="45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E242D2D"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p>
        </w:tc>
        <w:tc>
          <w:tcPr>
            <w:tcW w:w="4045" w:type="dxa"/>
            <w:vMerge/>
            <w:tcBorders>
              <w:top w:val="single" w:sz="4" w:space="0" w:color="auto"/>
              <w:left w:val="single" w:sz="4" w:space="0" w:color="auto"/>
              <w:bottom w:val="single" w:sz="4" w:space="0" w:color="auto"/>
              <w:right w:val="single" w:sz="4" w:space="0" w:color="auto"/>
            </w:tcBorders>
            <w:vAlign w:val="center"/>
            <w:hideMark/>
          </w:tcPr>
          <w:p w14:paraId="6CE5DA55"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p>
        </w:tc>
        <w:tc>
          <w:tcPr>
            <w:tcW w:w="3751" w:type="dxa"/>
            <w:vMerge/>
            <w:tcBorders>
              <w:top w:val="single" w:sz="4" w:space="0" w:color="auto"/>
              <w:left w:val="single" w:sz="4" w:space="0" w:color="auto"/>
              <w:bottom w:val="single" w:sz="4" w:space="0" w:color="auto"/>
              <w:right w:val="single" w:sz="4" w:space="0" w:color="auto"/>
            </w:tcBorders>
            <w:vAlign w:val="center"/>
            <w:hideMark/>
          </w:tcPr>
          <w:p w14:paraId="48F5D78E"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5B32FD"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7BFC391"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2BE593B"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14:paraId="6B72182E"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p>
        </w:tc>
      </w:tr>
      <w:tr w:rsidR="0011570F" w:rsidRPr="0011570F" w14:paraId="0C41CB4D"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403C7"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I. Основные сведения </w:t>
            </w:r>
          </w:p>
        </w:tc>
      </w:tr>
      <w:tr w:rsidR="0011570F" w:rsidRPr="0011570F" w14:paraId="746B04C4"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32112ED"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w:t>
            </w:r>
          </w:p>
        </w:tc>
        <w:tc>
          <w:tcPr>
            <w:tcW w:w="4045" w:type="dxa"/>
            <w:tcBorders>
              <w:top w:val="nil"/>
              <w:left w:val="nil"/>
              <w:bottom w:val="single" w:sz="4" w:space="0" w:color="auto"/>
              <w:right w:val="single" w:sz="4" w:space="0" w:color="auto"/>
            </w:tcBorders>
            <w:shd w:val="clear" w:color="auto" w:fill="auto"/>
            <w:noWrap/>
            <w:vAlign w:val="center"/>
            <w:hideMark/>
          </w:tcPr>
          <w:p w14:paraId="36DFF2A7"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полном и сокращенном (при наличии) наименовании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14:paraId="486CC15E"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0F42FEAE" w14:textId="283F0A5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18311049" w14:textId="2B3841BF"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D4A8767" w14:textId="1EF4AA5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1F394DD1" w14:textId="1CF5DB8E"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r>
      <w:tr w:rsidR="0011570F" w:rsidRPr="0011570F" w14:paraId="6C2A3077"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A2DC19"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2.  </w:t>
            </w:r>
          </w:p>
        </w:tc>
        <w:tc>
          <w:tcPr>
            <w:tcW w:w="4045" w:type="dxa"/>
            <w:tcBorders>
              <w:top w:val="nil"/>
              <w:left w:val="nil"/>
              <w:bottom w:val="single" w:sz="4" w:space="0" w:color="auto"/>
              <w:right w:val="single" w:sz="4" w:space="0" w:color="auto"/>
            </w:tcBorders>
            <w:shd w:val="clear" w:color="auto" w:fill="auto"/>
            <w:noWrap/>
            <w:vAlign w:val="center"/>
            <w:hideMark/>
          </w:tcPr>
          <w:p w14:paraId="2AE27F87"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Информация  о  дате  создания  образовательной организации  </w:t>
            </w:r>
          </w:p>
        </w:tc>
        <w:tc>
          <w:tcPr>
            <w:tcW w:w="3751" w:type="dxa"/>
            <w:tcBorders>
              <w:top w:val="nil"/>
              <w:left w:val="nil"/>
              <w:bottom w:val="single" w:sz="4" w:space="0" w:color="auto"/>
              <w:right w:val="single" w:sz="4" w:space="0" w:color="auto"/>
            </w:tcBorders>
            <w:shd w:val="clear" w:color="auto" w:fill="auto"/>
            <w:noWrap/>
            <w:vAlign w:val="center"/>
            <w:hideMark/>
          </w:tcPr>
          <w:p w14:paraId="4E432CB8"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02175E0C" w14:textId="1421066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557FA59C" w14:textId="662E2A7E"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D0134CF" w14:textId="3C500DC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5253993A" w14:textId="157B754F"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r>
      <w:tr w:rsidR="0011570F" w:rsidRPr="0011570F" w14:paraId="624B8E5F"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9242BD"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3.  </w:t>
            </w:r>
          </w:p>
        </w:tc>
        <w:tc>
          <w:tcPr>
            <w:tcW w:w="4045" w:type="dxa"/>
            <w:tcBorders>
              <w:top w:val="nil"/>
              <w:left w:val="nil"/>
              <w:bottom w:val="single" w:sz="4" w:space="0" w:color="auto"/>
              <w:right w:val="single" w:sz="4" w:space="0" w:color="auto"/>
            </w:tcBorders>
            <w:shd w:val="clear" w:color="auto" w:fill="auto"/>
            <w:noWrap/>
            <w:vAlign w:val="center"/>
            <w:hideMark/>
          </w:tcPr>
          <w:p w14:paraId="6B1709B9"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751" w:type="dxa"/>
            <w:tcBorders>
              <w:top w:val="nil"/>
              <w:left w:val="nil"/>
              <w:bottom w:val="single" w:sz="4" w:space="0" w:color="auto"/>
              <w:right w:val="single" w:sz="4" w:space="0" w:color="auto"/>
            </w:tcBorders>
            <w:shd w:val="clear" w:color="auto" w:fill="auto"/>
            <w:noWrap/>
            <w:vAlign w:val="center"/>
            <w:hideMark/>
          </w:tcPr>
          <w:p w14:paraId="6DDCFFD5"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524F7182" w14:textId="16EFF50D"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4CC26E0E" w14:textId="673C7F63"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A04E327" w14:textId="2E49FB5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088B47BB" w14:textId="51FE9293"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r>
      <w:tr w:rsidR="0011570F" w:rsidRPr="0011570F" w14:paraId="5F060592"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A1D09F"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4.  </w:t>
            </w:r>
          </w:p>
        </w:tc>
        <w:tc>
          <w:tcPr>
            <w:tcW w:w="4045" w:type="dxa"/>
            <w:tcBorders>
              <w:top w:val="nil"/>
              <w:left w:val="nil"/>
              <w:bottom w:val="single" w:sz="4" w:space="0" w:color="auto"/>
              <w:right w:val="single" w:sz="4" w:space="0" w:color="auto"/>
            </w:tcBorders>
            <w:shd w:val="clear" w:color="auto" w:fill="auto"/>
            <w:noWrap/>
            <w:vAlign w:val="center"/>
            <w:hideMark/>
          </w:tcPr>
          <w:p w14:paraId="65CD0BC5"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0649849F"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567" w:type="dxa"/>
            <w:tcBorders>
              <w:top w:val="nil"/>
              <w:left w:val="nil"/>
              <w:bottom w:val="single" w:sz="4" w:space="0" w:color="auto"/>
              <w:right w:val="single" w:sz="4" w:space="0" w:color="auto"/>
            </w:tcBorders>
            <w:shd w:val="clear" w:color="auto" w:fill="auto"/>
            <w:noWrap/>
            <w:vAlign w:val="center"/>
          </w:tcPr>
          <w:p w14:paraId="4D718B7F" w14:textId="3DD0C28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180168C5" w14:textId="70927649"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91D1B0C" w14:textId="10282EA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3CA347CB" w14:textId="0E989F69"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r>
      <w:tr w:rsidR="0011570F" w:rsidRPr="0011570F" w14:paraId="3FA7CE7B"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108F2E"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5.  </w:t>
            </w:r>
          </w:p>
        </w:tc>
        <w:tc>
          <w:tcPr>
            <w:tcW w:w="4045" w:type="dxa"/>
            <w:tcBorders>
              <w:top w:val="nil"/>
              <w:left w:val="nil"/>
              <w:bottom w:val="single" w:sz="4" w:space="0" w:color="auto"/>
              <w:right w:val="single" w:sz="4" w:space="0" w:color="auto"/>
            </w:tcBorders>
            <w:shd w:val="clear" w:color="auto" w:fill="auto"/>
            <w:noWrap/>
            <w:vAlign w:val="center"/>
            <w:hideMark/>
          </w:tcPr>
          <w:p w14:paraId="675182B8"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3D10B0B9"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567" w:type="dxa"/>
            <w:tcBorders>
              <w:top w:val="nil"/>
              <w:left w:val="nil"/>
              <w:bottom w:val="single" w:sz="4" w:space="0" w:color="auto"/>
              <w:right w:val="single" w:sz="4" w:space="0" w:color="auto"/>
            </w:tcBorders>
            <w:shd w:val="clear" w:color="auto" w:fill="auto"/>
            <w:noWrap/>
            <w:vAlign w:val="center"/>
          </w:tcPr>
          <w:p w14:paraId="445887EB" w14:textId="6E30619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13630CA1" w14:textId="21A5BC2A"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9E83030" w14:textId="299704F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3B8D8804" w14:textId="0CC2D5F6"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r>
      <w:tr w:rsidR="0011570F" w:rsidRPr="0011570F" w14:paraId="23A8772A"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A91409"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6.  </w:t>
            </w:r>
          </w:p>
        </w:tc>
        <w:tc>
          <w:tcPr>
            <w:tcW w:w="4045" w:type="dxa"/>
            <w:tcBorders>
              <w:top w:val="nil"/>
              <w:left w:val="nil"/>
              <w:bottom w:val="single" w:sz="4" w:space="0" w:color="auto"/>
              <w:right w:val="single" w:sz="4" w:space="0" w:color="auto"/>
            </w:tcBorders>
            <w:shd w:val="clear" w:color="auto" w:fill="auto"/>
            <w:noWrap/>
            <w:vAlign w:val="center"/>
            <w:hideMark/>
          </w:tcPr>
          <w:p w14:paraId="28725E75"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751" w:type="dxa"/>
            <w:tcBorders>
              <w:top w:val="nil"/>
              <w:left w:val="nil"/>
              <w:bottom w:val="single" w:sz="4" w:space="0" w:color="auto"/>
              <w:right w:val="single" w:sz="4" w:space="0" w:color="auto"/>
            </w:tcBorders>
            <w:shd w:val="clear" w:color="auto" w:fill="auto"/>
            <w:noWrap/>
            <w:vAlign w:val="center"/>
            <w:hideMark/>
          </w:tcPr>
          <w:p w14:paraId="469E8964"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 – информация отсутствует; 99 -представительства и филиалы отсутствуют; </w:t>
            </w:r>
          </w:p>
        </w:tc>
        <w:tc>
          <w:tcPr>
            <w:tcW w:w="567" w:type="dxa"/>
            <w:tcBorders>
              <w:top w:val="nil"/>
              <w:left w:val="nil"/>
              <w:bottom w:val="single" w:sz="4" w:space="0" w:color="auto"/>
              <w:right w:val="single" w:sz="4" w:space="0" w:color="auto"/>
            </w:tcBorders>
            <w:shd w:val="clear" w:color="auto" w:fill="auto"/>
            <w:noWrap/>
            <w:vAlign w:val="center"/>
          </w:tcPr>
          <w:p w14:paraId="4B09A7D4" w14:textId="2D39F79E"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4C785C70" w14:textId="0E63FEFD"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07F0828" w14:textId="51142F3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auto" w:fill="auto"/>
            <w:noWrap/>
            <w:vAlign w:val="center"/>
          </w:tcPr>
          <w:p w14:paraId="6468CDB5" w14:textId="511C988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r>
      <w:tr w:rsidR="0011570F" w:rsidRPr="0011570F" w14:paraId="00D96927"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05B01"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7.  </w:t>
            </w:r>
          </w:p>
        </w:tc>
        <w:tc>
          <w:tcPr>
            <w:tcW w:w="4045" w:type="dxa"/>
            <w:tcBorders>
              <w:top w:val="nil"/>
              <w:left w:val="nil"/>
              <w:bottom w:val="single" w:sz="4" w:space="0" w:color="auto"/>
              <w:right w:val="single" w:sz="4" w:space="0" w:color="auto"/>
            </w:tcBorders>
            <w:shd w:val="clear" w:color="auto" w:fill="auto"/>
            <w:noWrap/>
            <w:vAlign w:val="center"/>
            <w:hideMark/>
          </w:tcPr>
          <w:p w14:paraId="6FDFF98C"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7E7554EF"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(указаны контактный(е) телефон(ы)  и адрес(а) электронной почты);  0,5 – информация представлена частично </w:t>
            </w:r>
            <w:r w:rsidRPr="0011570F">
              <w:rPr>
                <w:rFonts w:ascii="Times New Roman" w:eastAsia="Times New Roman" w:hAnsi="Times New Roman" w:cs="Times New Roman"/>
                <w:color w:val="000000"/>
                <w:sz w:val="20"/>
                <w:szCs w:val="20"/>
                <w:lang w:eastAsia="ru-RU"/>
              </w:rPr>
              <w:lastRenderedPageBreak/>
              <w:t>(указаны контактный(е) телефон(ы) или адрес(а) электронной почты);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7648565F" w14:textId="3A96ED4D"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0267CF6" w14:textId="7B099B4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F94CC58" w14:textId="7948DB1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3A704A26" w14:textId="23DD3BB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r>
      <w:tr w:rsidR="0011570F" w:rsidRPr="0011570F" w14:paraId="0110FE86"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A3AC60"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 xml:space="preserve">8.  </w:t>
            </w:r>
          </w:p>
        </w:tc>
        <w:tc>
          <w:tcPr>
            <w:tcW w:w="4045" w:type="dxa"/>
            <w:tcBorders>
              <w:top w:val="nil"/>
              <w:left w:val="nil"/>
              <w:bottom w:val="single" w:sz="4" w:space="0" w:color="auto"/>
              <w:right w:val="single" w:sz="4" w:space="0" w:color="auto"/>
            </w:tcBorders>
            <w:shd w:val="clear" w:color="auto" w:fill="auto"/>
            <w:noWrap/>
            <w:vAlign w:val="center"/>
            <w:hideMark/>
          </w:tcPr>
          <w:p w14:paraId="3518A2FD"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751" w:type="dxa"/>
            <w:tcBorders>
              <w:top w:val="nil"/>
              <w:left w:val="nil"/>
              <w:bottom w:val="single" w:sz="4" w:space="0" w:color="auto"/>
              <w:right w:val="single" w:sz="4" w:space="0" w:color="auto"/>
            </w:tcBorders>
            <w:shd w:val="clear" w:color="auto" w:fill="auto"/>
            <w:noWrap/>
            <w:vAlign w:val="center"/>
            <w:hideMark/>
          </w:tcPr>
          <w:p w14:paraId="0D318729"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99 (только для дошкольных организаций по уходу и </w:t>
            </w:r>
            <w:proofErr w:type="spellStart"/>
            <w:r w:rsidRPr="0011570F">
              <w:rPr>
                <w:rFonts w:ascii="Times New Roman" w:eastAsia="Times New Roman" w:hAnsi="Times New Roman" w:cs="Times New Roman"/>
                <w:color w:val="000000"/>
                <w:sz w:val="20"/>
                <w:szCs w:val="20"/>
                <w:lang w:eastAsia="ru-RU"/>
              </w:rPr>
              <w:t>прсмотру</w:t>
            </w:r>
            <w:proofErr w:type="spellEnd"/>
            <w:r w:rsidRPr="0011570F">
              <w:rPr>
                <w:rFonts w:ascii="Times New Roman" w:eastAsia="Times New Roman" w:hAnsi="Times New Roman" w:cs="Times New Roman"/>
                <w:color w:val="000000"/>
                <w:sz w:val="20"/>
                <w:szCs w:val="20"/>
                <w:lang w:eastAsia="ru-RU"/>
              </w:rPr>
              <w:t>) - образовательная деятельность не осуществляется.</w:t>
            </w:r>
          </w:p>
        </w:tc>
        <w:tc>
          <w:tcPr>
            <w:tcW w:w="567" w:type="dxa"/>
            <w:tcBorders>
              <w:top w:val="nil"/>
              <w:left w:val="nil"/>
              <w:bottom w:val="single" w:sz="4" w:space="0" w:color="auto"/>
              <w:right w:val="single" w:sz="4" w:space="0" w:color="auto"/>
            </w:tcBorders>
            <w:shd w:val="clear" w:color="auto" w:fill="auto"/>
            <w:noWrap/>
            <w:vAlign w:val="center"/>
          </w:tcPr>
          <w:p w14:paraId="401AF76A" w14:textId="27204D1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5927296" w14:textId="16A0852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E42DB2E" w14:textId="37997EC1"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5DF42C3" w14:textId="7777777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3469CA28"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0F954"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II. Структура и органы управления образовательной организацией </w:t>
            </w:r>
          </w:p>
        </w:tc>
      </w:tr>
      <w:tr w:rsidR="0011570F" w:rsidRPr="0011570F" w14:paraId="5E002173"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7D402C"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9.  </w:t>
            </w:r>
          </w:p>
        </w:tc>
        <w:tc>
          <w:tcPr>
            <w:tcW w:w="4045" w:type="dxa"/>
            <w:tcBorders>
              <w:top w:val="nil"/>
              <w:left w:val="nil"/>
              <w:bottom w:val="single" w:sz="4" w:space="0" w:color="auto"/>
              <w:right w:val="single" w:sz="4" w:space="0" w:color="auto"/>
            </w:tcBorders>
            <w:shd w:val="clear" w:color="auto" w:fill="auto"/>
            <w:noWrap/>
            <w:vAlign w:val="center"/>
            <w:hideMark/>
          </w:tcPr>
          <w:p w14:paraId="3513B828"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508CA25C"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w:t>
            </w:r>
            <w:proofErr w:type="gramStart"/>
            <w:r w:rsidRPr="0011570F">
              <w:rPr>
                <w:rFonts w:ascii="Times New Roman" w:eastAsia="Times New Roman" w:hAnsi="Times New Roman" w:cs="Times New Roman"/>
                <w:color w:val="000000"/>
                <w:sz w:val="20"/>
                <w:szCs w:val="20"/>
                <w:lang w:eastAsia="ru-RU"/>
              </w:rPr>
              <w:t>объеме;  0</w:t>
            </w:r>
            <w:proofErr w:type="gramEnd"/>
            <w:r w:rsidRPr="0011570F">
              <w:rPr>
                <w:rFonts w:ascii="Times New Roman" w:eastAsia="Times New Roman" w:hAnsi="Times New Roman" w:cs="Times New Roman"/>
                <w:color w:val="000000"/>
                <w:sz w:val="20"/>
                <w:szCs w:val="20"/>
                <w:lang w:eastAsia="ru-RU"/>
              </w:rPr>
              <w:t>,5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только наличие информации по организации в целом;</w:t>
            </w:r>
          </w:p>
        </w:tc>
        <w:tc>
          <w:tcPr>
            <w:tcW w:w="567" w:type="dxa"/>
            <w:tcBorders>
              <w:top w:val="nil"/>
              <w:left w:val="nil"/>
              <w:bottom w:val="single" w:sz="4" w:space="0" w:color="auto"/>
              <w:right w:val="single" w:sz="4" w:space="0" w:color="auto"/>
            </w:tcBorders>
            <w:shd w:val="clear" w:color="auto" w:fill="auto"/>
            <w:noWrap/>
            <w:vAlign w:val="center"/>
          </w:tcPr>
          <w:p w14:paraId="3E3D765E" w14:textId="2F092E5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6F2D0E9" w14:textId="52A214E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C454F8A" w14:textId="1D39EF6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4A093341"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16AA933D"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1014A4"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10.  </w:t>
            </w:r>
          </w:p>
        </w:tc>
        <w:tc>
          <w:tcPr>
            <w:tcW w:w="4045" w:type="dxa"/>
            <w:tcBorders>
              <w:top w:val="nil"/>
              <w:left w:val="nil"/>
              <w:bottom w:val="single" w:sz="4" w:space="0" w:color="auto"/>
              <w:right w:val="single" w:sz="4" w:space="0" w:color="auto"/>
            </w:tcBorders>
            <w:shd w:val="clear" w:color="auto" w:fill="auto"/>
            <w:noWrap/>
            <w:vAlign w:val="center"/>
            <w:hideMark/>
          </w:tcPr>
          <w:p w14:paraId="71F4A593"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751" w:type="dxa"/>
            <w:tcBorders>
              <w:top w:val="nil"/>
              <w:left w:val="nil"/>
              <w:bottom w:val="single" w:sz="4" w:space="0" w:color="auto"/>
              <w:right w:val="single" w:sz="4" w:space="0" w:color="auto"/>
            </w:tcBorders>
            <w:shd w:val="clear" w:color="auto" w:fill="auto"/>
            <w:noWrap/>
            <w:vAlign w:val="center"/>
            <w:hideMark/>
          </w:tcPr>
          <w:p w14:paraId="5180FBFA"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(с приложением копий);  0,5 – представлены только сведения о положениях о структурных подразделениях (об органах  управления); 0 – информация отсутствует; 99  - структурные подразделения отсутствуют;</w:t>
            </w:r>
          </w:p>
        </w:tc>
        <w:tc>
          <w:tcPr>
            <w:tcW w:w="567" w:type="dxa"/>
            <w:tcBorders>
              <w:top w:val="nil"/>
              <w:left w:val="nil"/>
              <w:bottom w:val="single" w:sz="4" w:space="0" w:color="auto"/>
              <w:right w:val="single" w:sz="4" w:space="0" w:color="auto"/>
            </w:tcBorders>
            <w:shd w:val="clear" w:color="auto" w:fill="auto"/>
            <w:noWrap/>
            <w:vAlign w:val="center"/>
          </w:tcPr>
          <w:p w14:paraId="5C4F7E29" w14:textId="29E6F94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0A7CAA6" w14:textId="1FB97C6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01647C0" w14:textId="389AA50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auto" w:fill="auto"/>
            <w:noWrap/>
            <w:vAlign w:val="center"/>
          </w:tcPr>
          <w:p w14:paraId="21CB7DEC" w14:textId="0E42ED6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r>
      <w:tr w:rsidR="0011570F" w:rsidRPr="0011570F" w14:paraId="1A1086C2"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F5019"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III. Образование</w:t>
            </w:r>
          </w:p>
        </w:tc>
      </w:tr>
      <w:tr w:rsidR="0011570F" w:rsidRPr="0011570F" w14:paraId="4B57F238"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0E7262"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11.  </w:t>
            </w:r>
          </w:p>
        </w:tc>
        <w:tc>
          <w:tcPr>
            <w:tcW w:w="4045" w:type="dxa"/>
            <w:tcBorders>
              <w:top w:val="nil"/>
              <w:left w:val="nil"/>
              <w:bottom w:val="single" w:sz="4" w:space="0" w:color="auto"/>
              <w:right w:val="single" w:sz="4" w:space="0" w:color="auto"/>
            </w:tcBorders>
            <w:shd w:val="clear" w:color="auto" w:fill="auto"/>
            <w:noWrap/>
            <w:vAlign w:val="center"/>
            <w:hideMark/>
          </w:tcPr>
          <w:p w14:paraId="5046CC07"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751" w:type="dxa"/>
            <w:tcBorders>
              <w:top w:val="nil"/>
              <w:left w:val="nil"/>
              <w:bottom w:val="single" w:sz="4" w:space="0" w:color="auto"/>
              <w:right w:val="single" w:sz="4" w:space="0" w:color="auto"/>
            </w:tcBorders>
            <w:shd w:val="clear" w:color="auto" w:fill="auto"/>
            <w:noWrap/>
            <w:vAlign w:val="center"/>
            <w:hideMark/>
          </w:tcPr>
          <w:p w14:paraId="470E0BBF"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(с приложениями к лицензии</w:t>
            </w:r>
            <w:proofErr w:type="gramStart"/>
            <w:r w:rsidRPr="0011570F">
              <w:rPr>
                <w:rFonts w:ascii="Times New Roman" w:eastAsia="Times New Roman" w:hAnsi="Times New Roman" w:cs="Times New Roman"/>
                <w:color w:val="000000"/>
                <w:sz w:val="20"/>
                <w:szCs w:val="20"/>
                <w:lang w:eastAsia="ru-RU"/>
              </w:rPr>
              <w:t>);  0</w:t>
            </w:r>
            <w:proofErr w:type="gramEnd"/>
            <w:r w:rsidRPr="0011570F">
              <w:rPr>
                <w:rFonts w:ascii="Times New Roman" w:eastAsia="Times New Roman" w:hAnsi="Times New Roman" w:cs="Times New Roman"/>
                <w:color w:val="000000"/>
                <w:sz w:val="20"/>
                <w:szCs w:val="20"/>
                <w:lang w:eastAsia="ru-RU"/>
              </w:rPr>
              <w:t>,5  –  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00E58B1D" w14:textId="18C2CD1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1167A28" w14:textId="521C0A4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65900DC" w14:textId="4B1A7C3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F82E355"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3D6E5C78"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42CFB" w14:textId="77777777" w:rsidR="0011570F" w:rsidRPr="0011570F" w:rsidRDefault="0011570F" w:rsidP="0011570F">
            <w:pPr>
              <w:spacing w:after="0" w:line="240" w:lineRule="auto"/>
              <w:jc w:val="both"/>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11570F" w:rsidRPr="0011570F" w14:paraId="5369FA0D"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DE45C7"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12.  </w:t>
            </w:r>
          </w:p>
        </w:tc>
        <w:tc>
          <w:tcPr>
            <w:tcW w:w="4045" w:type="dxa"/>
            <w:tcBorders>
              <w:top w:val="nil"/>
              <w:left w:val="nil"/>
              <w:bottom w:val="single" w:sz="4" w:space="0" w:color="auto"/>
              <w:right w:val="single" w:sz="4" w:space="0" w:color="auto"/>
            </w:tcBorders>
            <w:shd w:val="clear" w:color="auto" w:fill="auto"/>
            <w:noWrap/>
            <w:vAlign w:val="center"/>
            <w:hideMark/>
          </w:tcPr>
          <w:p w14:paraId="6327C97E"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реализуемых уровнях образования</w:t>
            </w:r>
          </w:p>
        </w:tc>
        <w:tc>
          <w:tcPr>
            <w:tcW w:w="3751" w:type="dxa"/>
            <w:tcBorders>
              <w:top w:val="nil"/>
              <w:left w:val="nil"/>
              <w:bottom w:val="single" w:sz="4" w:space="0" w:color="auto"/>
              <w:right w:val="single" w:sz="4" w:space="0" w:color="auto"/>
            </w:tcBorders>
            <w:shd w:val="clear" w:color="auto" w:fill="auto"/>
            <w:noWrap/>
            <w:vAlign w:val="center"/>
            <w:hideMark/>
          </w:tcPr>
          <w:p w14:paraId="0869DDB0"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606A6687" w14:textId="3AB82A51"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CEC2EB8" w14:textId="6625298E"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BC93557" w14:textId="0441AA0B"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3110250C"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1FE83425"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AAA382"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13.  </w:t>
            </w:r>
          </w:p>
        </w:tc>
        <w:tc>
          <w:tcPr>
            <w:tcW w:w="4045" w:type="dxa"/>
            <w:tcBorders>
              <w:top w:val="nil"/>
              <w:left w:val="nil"/>
              <w:bottom w:val="single" w:sz="4" w:space="0" w:color="auto"/>
              <w:right w:val="single" w:sz="4" w:space="0" w:color="auto"/>
            </w:tcBorders>
            <w:shd w:val="clear" w:color="auto" w:fill="auto"/>
            <w:noWrap/>
            <w:vAlign w:val="center"/>
            <w:hideMark/>
          </w:tcPr>
          <w:p w14:paraId="644F8372"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формах обучения</w:t>
            </w:r>
          </w:p>
        </w:tc>
        <w:tc>
          <w:tcPr>
            <w:tcW w:w="3751" w:type="dxa"/>
            <w:tcBorders>
              <w:top w:val="nil"/>
              <w:left w:val="nil"/>
              <w:bottom w:val="single" w:sz="4" w:space="0" w:color="auto"/>
              <w:right w:val="single" w:sz="4" w:space="0" w:color="auto"/>
            </w:tcBorders>
            <w:shd w:val="clear" w:color="auto" w:fill="auto"/>
            <w:noWrap/>
            <w:vAlign w:val="center"/>
            <w:hideMark/>
          </w:tcPr>
          <w:p w14:paraId="5972A8B8"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1EBF81CC" w14:textId="546B94D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3E3389D" w14:textId="0F23331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EFFC025" w14:textId="463C375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47B0E81"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26184FAE"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253BA5"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14.  </w:t>
            </w:r>
          </w:p>
        </w:tc>
        <w:tc>
          <w:tcPr>
            <w:tcW w:w="4045" w:type="dxa"/>
            <w:tcBorders>
              <w:top w:val="nil"/>
              <w:left w:val="nil"/>
              <w:bottom w:val="single" w:sz="4" w:space="0" w:color="auto"/>
              <w:right w:val="single" w:sz="4" w:space="0" w:color="auto"/>
            </w:tcBorders>
            <w:shd w:val="clear" w:color="auto" w:fill="auto"/>
            <w:noWrap/>
            <w:vAlign w:val="center"/>
            <w:hideMark/>
          </w:tcPr>
          <w:p w14:paraId="716DF85D"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нормативных сроках обучения</w:t>
            </w:r>
          </w:p>
        </w:tc>
        <w:tc>
          <w:tcPr>
            <w:tcW w:w="3751" w:type="dxa"/>
            <w:tcBorders>
              <w:top w:val="nil"/>
              <w:left w:val="nil"/>
              <w:bottom w:val="single" w:sz="4" w:space="0" w:color="auto"/>
              <w:right w:val="single" w:sz="4" w:space="0" w:color="auto"/>
            </w:tcBorders>
            <w:shd w:val="clear" w:color="auto" w:fill="auto"/>
            <w:noWrap/>
            <w:vAlign w:val="center"/>
            <w:hideMark/>
          </w:tcPr>
          <w:p w14:paraId="22DDF64E"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383EE52E" w14:textId="6B78C2DF"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FEADD31" w14:textId="60DF241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0348594" w14:textId="3E3A626F"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09F5645F"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66867E5F"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8630BE"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16.  </w:t>
            </w:r>
          </w:p>
        </w:tc>
        <w:tc>
          <w:tcPr>
            <w:tcW w:w="4045" w:type="dxa"/>
            <w:tcBorders>
              <w:top w:val="nil"/>
              <w:left w:val="nil"/>
              <w:bottom w:val="single" w:sz="4" w:space="0" w:color="auto"/>
              <w:right w:val="single" w:sz="4" w:space="0" w:color="auto"/>
            </w:tcBorders>
            <w:shd w:val="clear" w:color="auto" w:fill="auto"/>
            <w:noWrap/>
            <w:vAlign w:val="center"/>
            <w:hideMark/>
          </w:tcPr>
          <w:p w14:paraId="6A08D48B"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языка(х), на котором(</w:t>
            </w:r>
            <w:proofErr w:type="spellStart"/>
            <w:r w:rsidRPr="0011570F">
              <w:rPr>
                <w:rFonts w:ascii="Times New Roman" w:eastAsia="Times New Roman" w:hAnsi="Times New Roman" w:cs="Times New Roman"/>
                <w:color w:val="000000"/>
                <w:sz w:val="20"/>
                <w:szCs w:val="20"/>
                <w:lang w:eastAsia="ru-RU"/>
              </w:rPr>
              <w:t>ых</w:t>
            </w:r>
            <w:proofErr w:type="spellEnd"/>
            <w:r w:rsidRPr="0011570F">
              <w:rPr>
                <w:rFonts w:ascii="Times New Roman" w:eastAsia="Times New Roman" w:hAnsi="Times New Roman" w:cs="Times New Roman"/>
                <w:color w:val="000000"/>
                <w:sz w:val="20"/>
                <w:szCs w:val="20"/>
                <w:lang w:eastAsia="ru-RU"/>
              </w:rPr>
              <w:t>) осуществляется образование (обучение) [Размещается в форме электронного документа, подписанного простой электронной подписью]</w:t>
            </w:r>
          </w:p>
        </w:tc>
        <w:tc>
          <w:tcPr>
            <w:tcW w:w="3751" w:type="dxa"/>
            <w:tcBorders>
              <w:top w:val="nil"/>
              <w:left w:val="nil"/>
              <w:bottom w:val="single" w:sz="4" w:space="0" w:color="auto"/>
              <w:right w:val="single" w:sz="4" w:space="0" w:color="auto"/>
            </w:tcBorders>
            <w:shd w:val="clear" w:color="auto" w:fill="auto"/>
            <w:noWrap/>
            <w:vAlign w:val="center"/>
            <w:hideMark/>
          </w:tcPr>
          <w:p w14:paraId="6FCECB6F"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6B5F5396" w14:textId="137FA77E"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316A1D8" w14:textId="25E9C03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64BBB27" w14:textId="12D8E58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32579F49"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305AA397"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0AAEDF5"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 xml:space="preserve">17.  </w:t>
            </w:r>
          </w:p>
        </w:tc>
        <w:tc>
          <w:tcPr>
            <w:tcW w:w="4045" w:type="dxa"/>
            <w:tcBorders>
              <w:top w:val="nil"/>
              <w:left w:val="nil"/>
              <w:bottom w:val="single" w:sz="4" w:space="0" w:color="auto"/>
              <w:right w:val="single" w:sz="4" w:space="0" w:color="auto"/>
            </w:tcBorders>
            <w:shd w:val="clear" w:color="auto" w:fill="auto"/>
            <w:noWrap/>
            <w:vAlign w:val="center"/>
            <w:hideMark/>
          </w:tcPr>
          <w:p w14:paraId="4877BBFA"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Об учебных предметах, курсах, дисциплинах (модулях), предусмотренных соответствующей образовательной программой</w:t>
            </w:r>
          </w:p>
        </w:tc>
        <w:tc>
          <w:tcPr>
            <w:tcW w:w="3751" w:type="dxa"/>
            <w:tcBorders>
              <w:top w:val="nil"/>
              <w:left w:val="nil"/>
              <w:bottom w:val="single" w:sz="4" w:space="0" w:color="auto"/>
              <w:right w:val="single" w:sz="4" w:space="0" w:color="auto"/>
            </w:tcBorders>
            <w:shd w:val="clear" w:color="auto" w:fill="auto"/>
            <w:noWrap/>
            <w:vAlign w:val="center"/>
            <w:hideMark/>
          </w:tcPr>
          <w:p w14:paraId="347335D8"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42E57902" w14:textId="03186FE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8601DE3" w14:textId="4FD03F4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A677757" w14:textId="23495861"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0E5A1169"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5933E79E"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042A569"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18.  </w:t>
            </w:r>
          </w:p>
        </w:tc>
        <w:tc>
          <w:tcPr>
            <w:tcW w:w="4045" w:type="dxa"/>
            <w:tcBorders>
              <w:top w:val="nil"/>
              <w:left w:val="nil"/>
              <w:bottom w:val="single" w:sz="4" w:space="0" w:color="auto"/>
              <w:right w:val="single" w:sz="4" w:space="0" w:color="auto"/>
            </w:tcBorders>
            <w:shd w:val="clear" w:color="auto" w:fill="auto"/>
            <w:noWrap/>
            <w:vAlign w:val="center"/>
            <w:hideMark/>
          </w:tcPr>
          <w:p w14:paraId="37D0608C"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практике, предусмотренной соответствующей образовательной программой</w:t>
            </w:r>
          </w:p>
        </w:tc>
        <w:tc>
          <w:tcPr>
            <w:tcW w:w="3751" w:type="dxa"/>
            <w:tcBorders>
              <w:top w:val="nil"/>
              <w:left w:val="nil"/>
              <w:bottom w:val="single" w:sz="4" w:space="0" w:color="auto"/>
              <w:right w:val="single" w:sz="4" w:space="0" w:color="auto"/>
            </w:tcBorders>
            <w:shd w:val="clear" w:color="auto" w:fill="auto"/>
            <w:noWrap/>
            <w:vAlign w:val="center"/>
            <w:hideMark/>
          </w:tcPr>
          <w:p w14:paraId="5014A590"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432062D3" w14:textId="4F7BAF2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C7C0681" w14:textId="664A67C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D125223" w14:textId="5B8A5E2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52E5E94C"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75C55917"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3AA33" w14:textId="77777777" w:rsidR="0011570F" w:rsidRPr="0011570F" w:rsidRDefault="0011570F" w:rsidP="0011570F">
            <w:pPr>
              <w:spacing w:after="0" w:line="240" w:lineRule="auto"/>
              <w:jc w:val="both"/>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11570F" w:rsidRPr="0011570F" w14:paraId="2863C7C4"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F7BD25"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20.  </w:t>
            </w:r>
          </w:p>
        </w:tc>
        <w:tc>
          <w:tcPr>
            <w:tcW w:w="4045" w:type="dxa"/>
            <w:tcBorders>
              <w:top w:val="nil"/>
              <w:left w:val="nil"/>
              <w:bottom w:val="single" w:sz="4" w:space="0" w:color="auto"/>
              <w:right w:val="single" w:sz="4" w:space="0" w:color="auto"/>
            </w:tcBorders>
            <w:shd w:val="clear" w:color="auto" w:fill="auto"/>
            <w:noWrap/>
            <w:vAlign w:val="center"/>
            <w:hideMark/>
          </w:tcPr>
          <w:p w14:paraId="711FFC98"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Об  учебном  плане  с  приложением  его  в  виде электронного документа</w:t>
            </w:r>
          </w:p>
        </w:tc>
        <w:tc>
          <w:tcPr>
            <w:tcW w:w="3751" w:type="dxa"/>
            <w:tcBorders>
              <w:top w:val="nil"/>
              <w:left w:val="nil"/>
              <w:bottom w:val="single" w:sz="4" w:space="0" w:color="auto"/>
              <w:right w:val="single" w:sz="4" w:space="0" w:color="auto"/>
            </w:tcBorders>
            <w:shd w:val="clear" w:color="auto" w:fill="auto"/>
            <w:noWrap/>
            <w:vAlign w:val="center"/>
            <w:hideMark/>
          </w:tcPr>
          <w:p w14:paraId="732A5059"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39594D5C" w14:textId="1CEF65D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1F992F9" w14:textId="61EEB05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E88180C" w14:textId="56FA788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560F6A09"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70ED3895"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F384A5"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21.  </w:t>
            </w:r>
          </w:p>
        </w:tc>
        <w:tc>
          <w:tcPr>
            <w:tcW w:w="4045" w:type="dxa"/>
            <w:tcBorders>
              <w:top w:val="nil"/>
              <w:left w:val="nil"/>
              <w:bottom w:val="single" w:sz="4" w:space="0" w:color="auto"/>
              <w:right w:val="single" w:sz="4" w:space="0" w:color="auto"/>
            </w:tcBorders>
            <w:shd w:val="clear" w:color="auto" w:fill="auto"/>
            <w:noWrap/>
            <w:vAlign w:val="center"/>
            <w:hideMark/>
          </w:tcPr>
          <w:p w14:paraId="17346AA3"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751" w:type="dxa"/>
            <w:tcBorders>
              <w:top w:val="nil"/>
              <w:left w:val="nil"/>
              <w:bottom w:val="single" w:sz="4" w:space="0" w:color="auto"/>
              <w:right w:val="single" w:sz="4" w:space="0" w:color="auto"/>
            </w:tcBorders>
            <w:shd w:val="clear" w:color="auto" w:fill="auto"/>
            <w:noWrap/>
            <w:vAlign w:val="center"/>
            <w:hideMark/>
          </w:tcPr>
          <w:p w14:paraId="50EBA7A3"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7B8AE96F" w14:textId="09E5142F"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B2A43A2" w14:textId="64E3955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F715E84" w14:textId="27222B4B"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7B43BE6C"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01A20074"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A09600"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22.  </w:t>
            </w:r>
          </w:p>
        </w:tc>
        <w:tc>
          <w:tcPr>
            <w:tcW w:w="4045" w:type="dxa"/>
            <w:tcBorders>
              <w:top w:val="nil"/>
              <w:left w:val="nil"/>
              <w:bottom w:val="single" w:sz="4" w:space="0" w:color="auto"/>
              <w:right w:val="single" w:sz="4" w:space="0" w:color="auto"/>
            </w:tcBorders>
            <w:shd w:val="clear" w:color="auto" w:fill="auto"/>
            <w:noWrap/>
            <w:vAlign w:val="center"/>
            <w:hideMark/>
          </w:tcPr>
          <w:p w14:paraId="46A7712A"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календарном учебном графике с приложением его в виде электронного документа</w:t>
            </w:r>
          </w:p>
        </w:tc>
        <w:tc>
          <w:tcPr>
            <w:tcW w:w="3751" w:type="dxa"/>
            <w:tcBorders>
              <w:top w:val="nil"/>
              <w:left w:val="nil"/>
              <w:bottom w:val="single" w:sz="4" w:space="0" w:color="auto"/>
              <w:right w:val="single" w:sz="4" w:space="0" w:color="auto"/>
            </w:tcBorders>
            <w:shd w:val="clear" w:color="auto" w:fill="auto"/>
            <w:noWrap/>
            <w:vAlign w:val="center"/>
            <w:hideMark/>
          </w:tcPr>
          <w:p w14:paraId="20AD3911"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30730EBA" w14:textId="29AF2C6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908CF56" w14:textId="2FBE116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206E0F1" w14:textId="3443FFEE"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0CF0816E"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1D7733A3"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F80B0D"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23.  </w:t>
            </w:r>
          </w:p>
        </w:tc>
        <w:tc>
          <w:tcPr>
            <w:tcW w:w="4045" w:type="dxa"/>
            <w:tcBorders>
              <w:top w:val="nil"/>
              <w:left w:val="nil"/>
              <w:bottom w:val="single" w:sz="4" w:space="0" w:color="auto"/>
              <w:right w:val="single" w:sz="4" w:space="0" w:color="auto"/>
            </w:tcBorders>
            <w:shd w:val="clear" w:color="auto" w:fill="auto"/>
            <w:noWrap/>
            <w:vAlign w:val="center"/>
            <w:hideMark/>
          </w:tcPr>
          <w:p w14:paraId="4CCCD24E"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751" w:type="dxa"/>
            <w:tcBorders>
              <w:top w:val="nil"/>
              <w:left w:val="nil"/>
              <w:bottom w:val="single" w:sz="4" w:space="0" w:color="auto"/>
              <w:right w:val="single" w:sz="4" w:space="0" w:color="auto"/>
            </w:tcBorders>
            <w:shd w:val="clear" w:color="auto" w:fill="auto"/>
            <w:vAlign w:val="center"/>
            <w:hideMark/>
          </w:tcPr>
          <w:p w14:paraId="68ACE4CF" w14:textId="7777777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4BD2B74F" w14:textId="550CB7D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DCF30EE" w14:textId="1103ACE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095157E" w14:textId="4047794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32666681"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2F480D6F"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4C6B7"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Информация о численности обучающихся по реализуемым образовательным программам, в том числе:</w:t>
            </w:r>
          </w:p>
        </w:tc>
      </w:tr>
      <w:tr w:rsidR="0011570F" w:rsidRPr="0011570F" w14:paraId="41E95416"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382294"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24.  </w:t>
            </w:r>
          </w:p>
        </w:tc>
        <w:tc>
          <w:tcPr>
            <w:tcW w:w="4045" w:type="dxa"/>
            <w:tcBorders>
              <w:top w:val="nil"/>
              <w:left w:val="nil"/>
              <w:bottom w:val="single" w:sz="4" w:space="0" w:color="auto"/>
              <w:right w:val="single" w:sz="4" w:space="0" w:color="auto"/>
            </w:tcBorders>
            <w:shd w:val="clear" w:color="auto" w:fill="auto"/>
            <w:noWrap/>
            <w:vAlign w:val="center"/>
            <w:hideMark/>
          </w:tcPr>
          <w:p w14:paraId="56938981"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Об общей численности обучающихся</w:t>
            </w:r>
          </w:p>
        </w:tc>
        <w:tc>
          <w:tcPr>
            <w:tcW w:w="3751" w:type="dxa"/>
            <w:tcBorders>
              <w:top w:val="nil"/>
              <w:left w:val="nil"/>
              <w:bottom w:val="single" w:sz="4" w:space="0" w:color="auto"/>
              <w:right w:val="single" w:sz="4" w:space="0" w:color="auto"/>
            </w:tcBorders>
            <w:shd w:val="clear" w:color="auto" w:fill="auto"/>
            <w:noWrap/>
            <w:vAlign w:val="center"/>
            <w:hideMark/>
          </w:tcPr>
          <w:p w14:paraId="750EF426"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59B95149" w14:textId="5048EC2D"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3570448C" w14:textId="38A941AA"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F027F55" w14:textId="63F4929B"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0DDBBCDE"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7C28FDBC"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4B95C0"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25.  </w:t>
            </w:r>
          </w:p>
        </w:tc>
        <w:tc>
          <w:tcPr>
            <w:tcW w:w="4045" w:type="dxa"/>
            <w:tcBorders>
              <w:top w:val="nil"/>
              <w:left w:val="nil"/>
              <w:bottom w:val="single" w:sz="4" w:space="0" w:color="auto"/>
              <w:right w:val="single" w:sz="4" w:space="0" w:color="auto"/>
            </w:tcBorders>
            <w:shd w:val="clear" w:color="auto" w:fill="auto"/>
            <w:noWrap/>
            <w:vAlign w:val="center"/>
            <w:hideMark/>
          </w:tcPr>
          <w:p w14:paraId="01BCC4B7"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гражданами)[Размещается в форме электронного документа, подписанного простой электронной подписью]</w:t>
            </w:r>
          </w:p>
        </w:tc>
        <w:tc>
          <w:tcPr>
            <w:tcW w:w="3751" w:type="dxa"/>
            <w:tcBorders>
              <w:top w:val="nil"/>
              <w:left w:val="nil"/>
              <w:bottom w:val="single" w:sz="4" w:space="0" w:color="auto"/>
              <w:right w:val="single" w:sz="4" w:space="0" w:color="auto"/>
            </w:tcBorders>
            <w:shd w:val="clear" w:color="auto" w:fill="auto"/>
            <w:noWrap/>
            <w:vAlign w:val="center"/>
            <w:hideMark/>
          </w:tcPr>
          <w:p w14:paraId="41D34B6A"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6200FE6B" w14:textId="1B15FAA1"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5B2D48B4" w14:textId="4DA70274"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34B0890" w14:textId="189956E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0948116"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6FB3CA60"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73832" w14:textId="77777777" w:rsidR="0011570F" w:rsidRPr="0011570F" w:rsidRDefault="0011570F" w:rsidP="0011570F">
            <w:pPr>
              <w:spacing w:after="0" w:line="240" w:lineRule="auto"/>
              <w:jc w:val="both"/>
              <w:rPr>
                <w:rFonts w:ascii="Times New Roman" w:eastAsia="Times New Roman" w:hAnsi="Times New Roman" w:cs="Times New Roman"/>
                <w:i/>
                <w:iCs/>
                <w:color w:val="000000"/>
                <w:sz w:val="20"/>
                <w:szCs w:val="20"/>
                <w:lang w:eastAsia="ru-RU"/>
              </w:rPr>
            </w:pPr>
            <w:r w:rsidRPr="0011570F">
              <w:rPr>
                <w:rFonts w:ascii="Times New Roman" w:eastAsia="Times New Roman" w:hAnsi="Times New Roman" w:cs="Times New Roman"/>
                <w:i/>
                <w:iCs/>
                <w:color w:val="000000"/>
                <w:sz w:val="20"/>
                <w:szCs w:val="20"/>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11570F" w:rsidRPr="0011570F" w14:paraId="79140F60"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B1291"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IV. Образовательные стандарты и требования </w:t>
            </w:r>
          </w:p>
        </w:tc>
      </w:tr>
      <w:tr w:rsidR="0011570F" w:rsidRPr="0011570F" w14:paraId="6C080247"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9ED9C0"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31.  </w:t>
            </w:r>
          </w:p>
        </w:tc>
        <w:tc>
          <w:tcPr>
            <w:tcW w:w="4045" w:type="dxa"/>
            <w:tcBorders>
              <w:top w:val="nil"/>
              <w:left w:val="nil"/>
              <w:bottom w:val="single" w:sz="4" w:space="0" w:color="auto"/>
              <w:right w:val="single" w:sz="4" w:space="0" w:color="auto"/>
            </w:tcBorders>
            <w:shd w:val="clear" w:color="auto" w:fill="auto"/>
            <w:noWrap/>
            <w:vAlign w:val="center"/>
            <w:hideMark/>
          </w:tcPr>
          <w:p w14:paraId="1614689A"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наличии)[Размещается с приложением копий соответствующих документов, электронных документов, подписанных простой электронной подписью]</w:t>
            </w:r>
          </w:p>
        </w:tc>
        <w:tc>
          <w:tcPr>
            <w:tcW w:w="3751" w:type="dxa"/>
            <w:tcBorders>
              <w:top w:val="nil"/>
              <w:left w:val="nil"/>
              <w:bottom w:val="single" w:sz="4" w:space="0" w:color="auto"/>
              <w:right w:val="single" w:sz="4" w:space="0" w:color="auto"/>
            </w:tcBorders>
            <w:shd w:val="clear" w:color="auto" w:fill="auto"/>
            <w:noWrap/>
            <w:vAlign w:val="center"/>
            <w:hideMark/>
          </w:tcPr>
          <w:p w14:paraId="27FDAB39"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  99 образовательные стандарты не реализуются. </w:t>
            </w:r>
            <w:r w:rsidRPr="0011570F">
              <w:rPr>
                <w:rFonts w:ascii="Times New Roman" w:eastAsia="Times New Roman" w:hAnsi="Times New Roman" w:cs="Times New Roman"/>
                <w:color w:val="B01513"/>
                <w:sz w:val="20"/>
                <w:szCs w:val="20"/>
                <w:lang w:eastAsia="ru-RU"/>
              </w:rPr>
              <w:t xml:space="preserve">Внимание! Для предпрофессиональных программ должны быть размещены Федеральные государственные требования, для  </w:t>
            </w:r>
            <w:r w:rsidRPr="0011570F">
              <w:rPr>
                <w:rFonts w:ascii="Times New Roman" w:eastAsia="Times New Roman" w:hAnsi="Times New Roman" w:cs="Times New Roman"/>
                <w:color w:val="B01513"/>
                <w:sz w:val="20"/>
                <w:szCs w:val="20"/>
                <w:lang w:eastAsia="ru-RU"/>
              </w:rPr>
              <w:lastRenderedPageBreak/>
              <w:t>спортивных программ - Федеральные стандарты спортивной подготовки.</w:t>
            </w:r>
          </w:p>
        </w:tc>
        <w:tc>
          <w:tcPr>
            <w:tcW w:w="567" w:type="dxa"/>
            <w:tcBorders>
              <w:top w:val="nil"/>
              <w:left w:val="nil"/>
              <w:bottom w:val="single" w:sz="4" w:space="0" w:color="auto"/>
              <w:right w:val="single" w:sz="4" w:space="0" w:color="auto"/>
            </w:tcBorders>
            <w:shd w:val="clear" w:color="auto" w:fill="auto"/>
            <w:noWrap/>
            <w:vAlign w:val="center"/>
          </w:tcPr>
          <w:p w14:paraId="499E63ED" w14:textId="4D052D3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C6C5A1B" w14:textId="298E23EE"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3C9A3F0" w14:textId="37F7694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auto" w:fill="auto"/>
            <w:noWrap/>
            <w:vAlign w:val="center"/>
          </w:tcPr>
          <w:p w14:paraId="29A2F7C5" w14:textId="3E90116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r>
      <w:tr w:rsidR="0011570F" w:rsidRPr="0011570F" w14:paraId="2AB6DFBD"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C431A"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lastRenderedPageBreak/>
              <w:t>V. Руководство. Педагогический (научно-педагогический) состав</w:t>
            </w:r>
          </w:p>
        </w:tc>
      </w:tr>
      <w:tr w:rsidR="0011570F" w:rsidRPr="0011570F" w14:paraId="0D6D0A73"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B21E57"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32.  </w:t>
            </w:r>
          </w:p>
        </w:tc>
        <w:tc>
          <w:tcPr>
            <w:tcW w:w="4045" w:type="dxa"/>
            <w:tcBorders>
              <w:top w:val="nil"/>
              <w:left w:val="nil"/>
              <w:bottom w:val="single" w:sz="4" w:space="0" w:color="auto"/>
              <w:right w:val="single" w:sz="4" w:space="0" w:color="auto"/>
            </w:tcBorders>
            <w:shd w:val="clear" w:color="auto" w:fill="auto"/>
            <w:noWrap/>
            <w:vAlign w:val="center"/>
            <w:hideMark/>
          </w:tcPr>
          <w:p w14:paraId="0042D0CB"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751" w:type="dxa"/>
            <w:tcBorders>
              <w:top w:val="nil"/>
              <w:left w:val="nil"/>
              <w:bottom w:val="single" w:sz="4" w:space="0" w:color="auto"/>
              <w:right w:val="single" w:sz="4" w:space="0" w:color="auto"/>
            </w:tcBorders>
            <w:shd w:val="clear" w:color="auto" w:fill="auto"/>
            <w:noWrap/>
            <w:vAlign w:val="center"/>
            <w:hideMark/>
          </w:tcPr>
          <w:p w14:paraId="1E509F6A"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(по всем  руководителям);  0,5 – информация представлена частично (не по всем </w:t>
            </w:r>
            <w:proofErr w:type="spellStart"/>
            <w:r w:rsidRPr="0011570F">
              <w:rPr>
                <w:rFonts w:ascii="Times New Roman" w:eastAsia="Times New Roman" w:hAnsi="Times New Roman" w:cs="Times New Roman"/>
                <w:color w:val="000000"/>
                <w:sz w:val="20"/>
                <w:szCs w:val="20"/>
                <w:lang w:eastAsia="ru-RU"/>
              </w:rPr>
              <w:t>руководителямили</w:t>
            </w:r>
            <w:proofErr w:type="spellEnd"/>
            <w:r w:rsidRPr="0011570F">
              <w:rPr>
                <w:rFonts w:ascii="Times New Roman" w:eastAsia="Times New Roman" w:hAnsi="Times New Roman" w:cs="Times New Roman"/>
                <w:color w:val="000000"/>
                <w:sz w:val="20"/>
                <w:szCs w:val="20"/>
                <w:lang w:eastAsia="ru-RU"/>
              </w:rPr>
              <w:t xml:space="preserve">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16006AAC" w14:textId="23CE5B4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908FD16" w14:textId="05B8F65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8E1FC19" w14:textId="730E46A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70913361"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79D25096"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369B25"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33.  </w:t>
            </w:r>
          </w:p>
        </w:tc>
        <w:tc>
          <w:tcPr>
            <w:tcW w:w="4045" w:type="dxa"/>
            <w:tcBorders>
              <w:top w:val="nil"/>
              <w:left w:val="nil"/>
              <w:bottom w:val="single" w:sz="4" w:space="0" w:color="auto"/>
              <w:right w:val="single" w:sz="4" w:space="0" w:color="auto"/>
            </w:tcBorders>
            <w:shd w:val="clear" w:color="auto" w:fill="auto"/>
            <w:noWrap/>
            <w:vAlign w:val="center"/>
            <w:hideMark/>
          </w:tcPr>
          <w:p w14:paraId="68EAAB36"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751" w:type="dxa"/>
            <w:tcBorders>
              <w:top w:val="nil"/>
              <w:left w:val="nil"/>
              <w:bottom w:val="single" w:sz="4" w:space="0" w:color="auto"/>
              <w:right w:val="single" w:sz="4" w:space="0" w:color="auto"/>
            </w:tcBorders>
            <w:shd w:val="clear" w:color="auto" w:fill="auto"/>
            <w:noWrap/>
            <w:vAlign w:val="center"/>
            <w:hideMark/>
          </w:tcPr>
          <w:p w14:paraId="0DB72F7B"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47A534A2" w14:textId="54238E1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7E11879" w14:textId="72FFA32B"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174A9D6" w14:textId="353CA7D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73A41BFB"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549CF453"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A7F29"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VI. Материально-техническое обеспечение и оснащенность образовательного процесса</w:t>
            </w:r>
          </w:p>
        </w:tc>
      </w:tr>
      <w:tr w:rsidR="0011570F" w:rsidRPr="0011570F" w14:paraId="0BC7A22E"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560958"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34.  </w:t>
            </w:r>
          </w:p>
        </w:tc>
        <w:tc>
          <w:tcPr>
            <w:tcW w:w="4045" w:type="dxa"/>
            <w:tcBorders>
              <w:top w:val="nil"/>
              <w:left w:val="nil"/>
              <w:bottom w:val="single" w:sz="4" w:space="0" w:color="auto"/>
              <w:right w:val="single" w:sz="4" w:space="0" w:color="auto"/>
            </w:tcBorders>
            <w:shd w:val="clear" w:color="auto" w:fill="auto"/>
            <w:noWrap/>
            <w:vAlign w:val="center"/>
            <w:hideMark/>
          </w:tcPr>
          <w:p w14:paraId="13B12BBF"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751" w:type="dxa"/>
            <w:tcBorders>
              <w:top w:val="nil"/>
              <w:left w:val="nil"/>
              <w:bottom w:val="single" w:sz="4" w:space="0" w:color="auto"/>
              <w:right w:val="single" w:sz="4" w:space="0" w:color="auto"/>
            </w:tcBorders>
            <w:shd w:val="clear" w:color="auto" w:fill="auto"/>
            <w:noWrap/>
            <w:vAlign w:val="center"/>
            <w:hideMark/>
          </w:tcPr>
          <w:p w14:paraId="0EE7E966"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71F1AB91" w14:textId="7E07A5FB"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F4FDEBF" w14:textId="6F7531E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6213602" w14:textId="5AA462F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13219E6E"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6E49B95C"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A56561"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35.  </w:t>
            </w:r>
          </w:p>
        </w:tc>
        <w:tc>
          <w:tcPr>
            <w:tcW w:w="4045" w:type="dxa"/>
            <w:tcBorders>
              <w:top w:val="nil"/>
              <w:left w:val="nil"/>
              <w:bottom w:val="single" w:sz="4" w:space="0" w:color="auto"/>
              <w:right w:val="single" w:sz="4" w:space="0" w:color="auto"/>
            </w:tcBorders>
            <w:shd w:val="clear" w:color="auto" w:fill="auto"/>
            <w:noWrap/>
            <w:vAlign w:val="center"/>
            <w:hideMark/>
          </w:tcPr>
          <w:p w14:paraId="582EE339"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Информация об условиях питания обучающихся, в том числе инвалидов и лиц с ограниченными возможностями здоровья.  </w:t>
            </w:r>
            <w:r w:rsidRPr="0011570F">
              <w:rPr>
                <w:rFonts w:ascii="Times New Roman" w:eastAsia="Times New Roman" w:hAnsi="Times New Roman" w:cs="Times New Roman"/>
                <w:color w:val="FF0000"/>
                <w:sz w:val="20"/>
                <w:szCs w:val="20"/>
                <w:lang w:eastAsia="ru-RU"/>
              </w:rPr>
              <w:t>.</w:t>
            </w:r>
            <w:r w:rsidRPr="0011570F">
              <w:rPr>
                <w:rFonts w:ascii="Times New Roman" w:eastAsia="Times New Roman" w:hAnsi="Times New Roman" w:cs="Times New Roman"/>
                <w:color w:val="000000"/>
                <w:sz w:val="20"/>
                <w:szCs w:val="20"/>
                <w:lang w:eastAsia="ru-RU"/>
              </w:rPr>
              <w:t xml:space="preserve"> </w:t>
            </w:r>
            <w:r w:rsidRPr="0011570F">
              <w:rPr>
                <w:rFonts w:ascii="Times New Roman" w:eastAsia="Times New Roman" w:hAnsi="Times New Roman" w:cs="Times New Roman"/>
                <w:color w:val="B01513"/>
                <w:sz w:val="20"/>
                <w:szCs w:val="20"/>
                <w:lang w:eastAsia="ru-RU"/>
              </w:rPr>
              <w:t xml:space="preserve">В случае, если питание в образовательной </w:t>
            </w:r>
            <w:r w:rsidRPr="0011570F">
              <w:rPr>
                <w:rFonts w:ascii="Times New Roman" w:eastAsia="Times New Roman" w:hAnsi="Times New Roman" w:cs="Times New Roman"/>
                <w:color w:val="B01513"/>
                <w:sz w:val="20"/>
                <w:szCs w:val="20"/>
                <w:lang w:eastAsia="ru-RU"/>
              </w:rPr>
              <w:lastRenderedPageBreak/>
              <w:t>организации не предоставляется, об этом должна быть  сделана запись на сайте.</w:t>
            </w:r>
          </w:p>
        </w:tc>
        <w:tc>
          <w:tcPr>
            <w:tcW w:w="3751" w:type="dxa"/>
            <w:tcBorders>
              <w:top w:val="nil"/>
              <w:left w:val="nil"/>
              <w:bottom w:val="single" w:sz="4" w:space="0" w:color="auto"/>
              <w:right w:val="single" w:sz="4" w:space="0" w:color="auto"/>
            </w:tcBorders>
            <w:shd w:val="clear" w:color="auto" w:fill="auto"/>
            <w:noWrap/>
            <w:vAlign w:val="center"/>
            <w:hideMark/>
          </w:tcPr>
          <w:p w14:paraId="19CFE943"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 </w:t>
            </w:r>
          </w:p>
        </w:tc>
        <w:tc>
          <w:tcPr>
            <w:tcW w:w="567" w:type="dxa"/>
            <w:tcBorders>
              <w:top w:val="nil"/>
              <w:left w:val="nil"/>
              <w:bottom w:val="single" w:sz="4" w:space="0" w:color="auto"/>
              <w:right w:val="single" w:sz="4" w:space="0" w:color="auto"/>
            </w:tcBorders>
            <w:shd w:val="clear" w:color="auto" w:fill="auto"/>
            <w:noWrap/>
            <w:vAlign w:val="center"/>
          </w:tcPr>
          <w:p w14:paraId="583463DD" w14:textId="394B259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CE7FBC9" w14:textId="32FD44F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AB33A72" w14:textId="06778A3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68D5D498"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66433E39"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58FF14"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 xml:space="preserve">36.  </w:t>
            </w:r>
          </w:p>
        </w:tc>
        <w:tc>
          <w:tcPr>
            <w:tcW w:w="4045" w:type="dxa"/>
            <w:tcBorders>
              <w:top w:val="nil"/>
              <w:left w:val="nil"/>
              <w:bottom w:val="single" w:sz="4" w:space="0" w:color="auto"/>
              <w:right w:val="single" w:sz="4" w:space="0" w:color="auto"/>
            </w:tcBorders>
            <w:shd w:val="clear" w:color="auto" w:fill="auto"/>
            <w:noWrap/>
            <w:vAlign w:val="center"/>
            <w:hideMark/>
          </w:tcPr>
          <w:p w14:paraId="7A3E5118"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об условиях охраны здоровья обучающихся, в том числе инвалидов и лиц с  ограниченными возможностями здоровья</w:t>
            </w:r>
          </w:p>
        </w:tc>
        <w:tc>
          <w:tcPr>
            <w:tcW w:w="3751" w:type="dxa"/>
            <w:tcBorders>
              <w:top w:val="nil"/>
              <w:left w:val="nil"/>
              <w:bottom w:val="single" w:sz="4" w:space="0" w:color="auto"/>
              <w:right w:val="single" w:sz="4" w:space="0" w:color="auto"/>
            </w:tcBorders>
            <w:shd w:val="clear" w:color="auto" w:fill="auto"/>
            <w:noWrap/>
            <w:vAlign w:val="center"/>
            <w:hideMark/>
          </w:tcPr>
          <w:p w14:paraId="43B9F3B7"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tcPr>
          <w:p w14:paraId="4FC77FD5" w14:textId="4127AF4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37FEBBE" w14:textId="5836960F"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D8397F0" w14:textId="12EE3A1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4C68A9B4"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479A09A2"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B6F6C3"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37.  </w:t>
            </w:r>
          </w:p>
        </w:tc>
        <w:tc>
          <w:tcPr>
            <w:tcW w:w="4045" w:type="dxa"/>
            <w:tcBorders>
              <w:top w:val="nil"/>
              <w:left w:val="nil"/>
              <w:bottom w:val="single" w:sz="4" w:space="0" w:color="auto"/>
              <w:right w:val="single" w:sz="4" w:space="0" w:color="auto"/>
            </w:tcBorders>
            <w:shd w:val="clear" w:color="auto" w:fill="auto"/>
            <w:noWrap/>
            <w:vAlign w:val="center"/>
            <w:hideMark/>
          </w:tcPr>
          <w:p w14:paraId="52255973"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751" w:type="dxa"/>
            <w:tcBorders>
              <w:top w:val="nil"/>
              <w:left w:val="nil"/>
              <w:bottom w:val="single" w:sz="4" w:space="0" w:color="auto"/>
              <w:right w:val="single" w:sz="4" w:space="0" w:color="auto"/>
            </w:tcBorders>
            <w:shd w:val="clear" w:color="auto" w:fill="auto"/>
            <w:noWrap/>
            <w:vAlign w:val="center"/>
            <w:hideMark/>
          </w:tcPr>
          <w:p w14:paraId="7DE57CF8"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tcPr>
          <w:p w14:paraId="67F84162" w14:textId="538740EE"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9F14037" w14:textId="62D654F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739623B" w14:textId="2A7B9A2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6F7A72FB"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20828C8C"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706ED4"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38.  </w:t>
            </w:r>
          </w:p>
        </w:tc>
        <w:tc>
          <w:tcPr>
            <w:tcW w:w="4045" w:type="dxa"/>
            <w:tcBorders>
              <w:top w:val="nil"/>
              <w:left w:val="nil"/>
              <w:bottom w:val="single" w:sz="4" w:space="0" w:color="auto"/>
              <w:right w:val="single" w:sz="4" w:space="0" w:color="auto"/>
            </w:tcBorders>
            <w:shd w:val="clear" w:color="auto" w:fill="auto"/>
            <w:noWrap/>
            <w:vAlign w:val="center"/>
            <w:hideMark/>
          </w:tcPr>
          <w:p w14:paraId="2358B932"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751" w:type="dxa"/>
            <w:tcBorders>
              <w:top w:val="nil"/>
              <w:left w:val="nil"/>
              <w:bottom w:val="single" w:sz="4" w:space="0" w:color="auto"/>
              <w:right w:val="single" w:sz="4" w:space="0" w:color="auto"/>
            </w:tcBorders>
            <w:shd w:val="clear" w:color="auto" w:fill="auto"/>
            <w:noWrap/>
            <w:vAlign w:val="center"/>
            <w:hideMark/>
          </w:tcPr>
          <w:p w14:paraId="1DC58883"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tcPr>
          <w:p w14:paraId="3E12B8CC" w14:textId="1EFF1FE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F482E37" w14:textId="603CFE9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F21F874" w14:textId="06D2CE3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15455961"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4BAFE077"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569413"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39.  </w:t>
            </w:r>
          </w:p>
        </w:tc>
        <w:tc>
          <w:tcPr>
            <w:tcW w:w="4045" w:type="dxa"/>
            <w:tcBorders>
              <w:top w:val="nil"/>
              <w:left w:val="nil"/>
              <w:bottom w:val="single" w:sz="4" w:space="0" w:color="auto"/>
              <w:right w:val="single" w:sz="4" w:space="0" w:color="auto"/>
            </w:tcBorders>
            <w:shd w:val="clear" w:color="auto" w:fill="auto"/>
            <w:noWrap/>
            <w:vAlign w:val="center"/>
            <w:hideMark/>
          </w:tcPr>
          <w:p w14:paraId="537B861A"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751" w:type="dxa"/>
            <w:tcBorders>
              <w:top w:val="nil"/>
              <w:left w:val="nil"/>
              <w:bottom w:val="single" w:sz="4" w:space="0" w:color="auto"/>
              <w:right w:val="single" w:sz="4" w:space="0" w:color="auto"/>
            </w:tcBorders>
            <w:shd w:val="clear" w:color="auto" w:fill="auto"/>
            <w:noWrap/>
            <w:vAlign w:val="center"/>
            <w:hideMark/>
          </w:tcPr>
          <w:p w14:paraId="44D46E2F"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tcPr>
          <w:p w14:paraId="2493D9A4" w14:textId="44B4BBF1"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71136E1" w14:textId="5270994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A732875" w14:textId="3C7793DF"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3EE3FEB9"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45E85BA9"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43063B"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40.  </w:t>
            </w:r>
          </w:p>
        </w:tc>
        <w:tc>
          <w:tcPr>
            <w:tcW w:w="4045" w:type="dxa"/>
            <w:tcBorders>
              <w:top w:val="nil"/>
              <w:left w:val="nil"/>
              <w:bottom w:val="single" w:sz="4" w:space="0" w:color="auto"/>
              <w:right w:val="single" w:sz="4" w:space="0" w:color="auto"/>
            </w:tcBorders>
            <w:shd w:val="clear" w:color="auto" w:fill="auto"/>
            <w:noWrap/>
            <w:vAlign w:val="center"/>
            <w:hideMark/>
          </w:tcPr>
          <w:p w14:paraId="6752C678"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751" w:type="dxa"/>
            <w:tcBorders>
              <w:top w:val="nil"/>
              <w:left w:val="nil"/>
              <w:bottom w:val="single" w:sz="4" w:space="0" w:color="auto"/>
              <w:right w:val="single" w:sz="4" w:space="0" w:color="auto"/>
            </w:tcBorders>
            <w:shd w:val="clear" w:color="auto" w:fill="auto"/>
            <w:noWrap/>
            <w:vAlign w:val="center"/>
            <w:hideMark/>
          </w:tcPr>
          <w:p w14:paraId="6D94DCE8"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tcPr>
          <w:p w14:paraId="02EB9F08" w14:textId="2FE4AE2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4409501" w14:textId="2363349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CA10973" w14:textId="649AD82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8F47990"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7415D46D"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12DC5"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11570F" w:rsidRPr="0011570F" w14:paraId="554FA34C"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834F2A"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41.  </w:t>
            </w:r>
          </w:p>
        </w:tc>
        <w:tc>
          <w:tcPr>
            <w:tcW w:w="4045" w:type="dxa"/>
            <w:tcBorders>
              <w:top w:val="nil"/>
              <w:left w:val="nil"/>
              <w:bottom w:val="single" w:sz="4" w:space="0" w:color="auto"/>
              <w:right w:val="single" w:sz="4" w:space="0" w:color="auto"/>
            </w:tcBorders>
            <w:shd w:val="clear" w:color="auto" w:fill="auto"/>
            <w:noWrap/>
            <w:vAlign w:val="center"/>
            <w:hideMark/>
          </w:tcPr>
          <w:p w14:paraId="3C80B196"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751" w:type="dxa"/>
            <w:tcBorders>
              <w:top w:val="nil"/>
              <w:left w:val="nil"/>
              <w:bottom w:val="single" w:sz="4" w:space="0" w:color="auto"/>
              <w:right w:val="single" w:sz="4" w:space="0" w:color="auto"/>
            </w:tcBorders>
            <w:shd w:val="clear" w:color="auto" w:fill="auto"/>
            <w:noWrap/>
            <w:vAlign w:val="center"/>
            <w:hideMark/>
          </w:tcPr>
          <w:p w14:paraId="30298B3B"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44CF11B4" w14:textId="18C7975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6E6F3DE" w14:textId="0D6C8F71"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5265E71" w14:textId="6D771BA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5C020A3D"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631FDDBF"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386BFB"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42.  </w:t>
            </w:r>
          </w:p>
        </w:tc>
        <w:tc>
          <w:tcPr>
            <w:tcW w:w="4045" w:type="dxa"/>
            <w:tcBorders>
              <w:top w:val="nil"/>
              <w:left w:val="nil"/>
              <w:bottom w:val="single" w:sz="4" w:space="0" w:color="auto"/>
              <w:right w:val="single" w:sz="4" w:space="0" w:color="auto"/>
            </w:tcBorders>
            <w:shd w:val="clear" w:color="auto" w:fill="auto"/>
            <w:noWrap/>
            <w:vAlign w:val="center"/>
            <w:hideMark/>
          </w:tcPr>
          <w:p w14:paraId="6E93600F"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Об обеспечении беспрепятственного доступа в здания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14:paraId="26D92499"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735DD2E0" w14:textId="2051241B"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16FDEA6" w14:textId="2D408C3F"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BBD6922" w14:textId="3C052A9D"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5C772DAB"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516217CE"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8AE66A"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43.  </w:t>
            </w:r>
          </w:p>
        </w:tc>
        <w:tc>
          <w:tcPr>
            <w:tcW w:w="4045" w:type="dxa"/>
            <w:tcBorders>
              <w:top w:val="nil"/>
              <w:left w:val="nil"/>
              <w:bottom w:val="single" w:sz="4" w:space="0" w:color="auto"/>
              <w:right w:val="single" w:sz="4" w:space="0" w:color="auto"/>
            </w:tcBorders>
            <w:shd w:val="clear" w:color="auto" w:fill="auto"/>
            <w:noWrap/>
            <w:vAlign w:val="center"/>
            <w:hideMark/>
          </w:tcPr>
          <w:p w14:paraId="63B65E47"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специальных условиях питания</w:t>
            </w:r>
          </w:p>
        </w:tc>
        <w:tc>
          <w:tcPr>
            <w:tcW w:w="3751" w:type="dxa"/>
            <w:tcBorders>
              <w:top w:val="nil"/>
              <w:left w:val="nil"/>
              <w:bottom w:val="single" w:sz="4" w:space="0" w:color="auto"/>
              <w:right w:val="single" w:sz="4" w:space="0" w:color="auto"/>
            </w:tcBorders>
            <w:shd w:val="clear" w:color="auto" w:fill="auto"/>
            <w:noWrap/>
            <w:vAlign w:val="center"/>
            <w:hideMark/>
          </w:tcPr>
          <w:p w14:paraId="664BA79A"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7F69A8AA" w14:textId="0DE3562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3788D47" w14:textId="1248CCBE"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2D098AA" w14:textId="63E2E3C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677D6A40"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3CD09590"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380BA9"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44.  </w:t>
            </w:r>
          </w:p>
        </w:tc>
        <w:tc>
          <w:tcPr>
            <w:tcW w:w="4045" w:type="dxa"/>
            <w:tcBorders>
              <w:top w:val="nil"/>
              <w:left w:val="nil"/>
              <w:bottom w:val="single" w:sz="4" w:space="0" w:color="auto"/>
              <w:right w:val="single" w:sz="4" w:space="0" w:color="auto"/>
            </w:tcBorders>
            <w:shd w:val="clear" w:color="auto" w:fill="auto"/>
            <w:noWrap/>
            <w:vAlign w:val="center"/>
            <w:hideMark/>
          </w:tcPr>
          <w:p w14:paraId="7024135B"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специальных условиях охраны здоровья</w:t>
            </w:r>
          </w:p>
        </w:tc>
        <w:tc>
          <w:tcPr>
            <w:tcW w:w="3751" w:type="dxa"/>
            <w:tcBorders>
              <w:top w:val="nil"/>
              <w:left w:val="nil"/>
              <w:bottom w:val="single" w:sz="4" w:space="0" w:color="auto"/>
              <w:right w:val="single" w:sz="4" w:space="0" w:color="auto"/>
            </w:tcBorders>
            <w:shd w:val="clear" w:color="auto" w:fill="auto"/>
            <w:noWrap/>
            <w:vAlign w:val="center"/>
            <w:hideMark/>
          </w:tcPr>
          <w:p w14:paraId="33077668"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4056406F" w14:textId="4602AB01"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7F2B532" w14:textId="075E417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51E14F5" w14:textId="656C50A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E16D405"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15C70932"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0695AC"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45.  </w:t>
            </w:r>
          </w:p>
        </w:tc>
        <w:tc>
          <w:tcPr>
            <w:tcW w:w="4045" w:type="dxa"/>
            <w:tcBorders>
              <w:top w:val="nil"/>
              <w:left w:val="nil"/>
              <w:bottom w:val="single" w:sz="4" w:space="0" w:color="auto"/>
              <w:right w:val="single" w:sz="4" w:space="0" w:color="auto"/>
            </w:tcBorders>
            <w:shd w:val="clear" w:color="auto" w:fill="auto"/>
            <w:noWrap/>
            <w:vAlign w:val="center"/>
            <w:hideMark/>
          </w:tcPr>
          <w:p w14:paraId="7CA8B196"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751" w:type="dxa"/>
            <w:tcBorders>
              <w:top w:val="nil"/>
              <w:left w:val="nil"/>
              <w:bottom w:val="single" w:sz="4" w:space="0" w:color="auto"/>
              <w:right w:val="single" w:sz="4" w:space="0" w:color="auto"/>
            </w:tcBorders>
            <w:shd w:val="clear" w:color="auto" w:fill="auto"/>
            <w:noWrap/>
            <w:vAlign w:val="center"/>
            <w:hideMark/>
          </w:tcPr>
          <w:p w14:paraId="6EB1B9FB"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3338C101" w14:textId="5D2DB8DB"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3510FB8" w14:textId="61B7A47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7D4BCD7" w14:textId="6F671C5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375D6A62"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6046608E"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B8839B"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46.  </w:t>
            </w:r>
          </w:p>
        </w:tc>
        <w:tc>
          <w:tcPr>
            <w:tcW w:w="4045" w:type="dxa"/>
            <w:tcBorders>
              <w:top w:val="nil"/>
              <w:left w:val="nil"/>
              <w:bottom w:val="single" w:sz="4" w:space="0" w:color="auto"/>
              <w:right w:val="single" w:sz="4" w:space="0" w:color="auto"/>
            </w:tcBorders>
            <w:shd w:val="clear" w:color="auto" w:fill="auto"/>
            <w:noWrap/>
            <w:vAlign w:val="center"/>
            <w:hideMark/>
          </w:tcPr>
          <w:p w14:paraId="349D8CE1"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751" w:type="dxa"/>
            <w:tcBorders>
              <w:top w:val="nil"/>
              <w:left w:val="nil"/>
              <w:bottom w:val="single" w:sz="4" w:space="0" w:color="auto"/>
              <w:right w:val="single" w:sz="4" w:space="0" w:color="auto"/>
            </w:tcBorders>
            <w:shd w:val="clear" w:color="auto" w:fill="auto"/>
            <w:noWrap/>
            <w:vAlign w:val="center"/>
            <w:hideMark/>
          </w:tcPr>
          <w:p w14:paraId="1B3256BA"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7535DFE1" w14:textId="64E819B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EDAB16D" w14:textId="75B2BC2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6D571A6" w14:textId="3E198FE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1575B8FC"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44EF93E4"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F30C98"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47.  </w:t>
            </w:r>
          </w:p>
        </w:tc>
        <w:tc>
          <w:tcPr>
            <w:tcW w:w="4045" w:type="dxa"/>
            <w:tcBorders>
              <w:top w:val="nil"/>
              <w:left w:val="nil"/>
              <w:bottom w:val="single" w:sz="4" w:space="0" w:color="auto"/>
              <w:right w:val="single" w:sz="4" w:space="0" w:color="auto"/>
            </w:tcBorders>
            <w:shd w:val="clear" w:color="auto" w:fill="auto"/>
            <w:noWrap/>
            <w:vAlign w:val="center"/>
            <w:hideMark/>
          </w:tcPr>
          <w:p w14:paraId="3536D100"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751" w:type="dxa"/>
            <w:tcBorders>
              <w:top w:val="nil"/>
              <w:left w:val="nil"/>
              <w:bottom w:val="single" w:sz="4" w:space="0" w:color="auto"/>
              <w:right w:val="single" w:sz="4" w:space="0" w:color="auto"/>
            </w:tcBorders>
            <w:shd w:val="clear" w:color="auto" w:fill="auto"/>
            <w:noWrap/>
            <w:vAlign w:val="center"/>
            <w:hideMark/>
          </w:tcPr>
          <w:p w14:paraId="12FCC62B"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064B18F2" w14:textId="078327D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A08ADAC" w14:textId="19B31D9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9FB43FA" w14:textId="372ECE7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076B92E8"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2A0CB192"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8B59"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VIII. Международное сотрудничество</w:t>
            </w:r>
          </w:p>
        </w:tc>
      </w:tr>
      <w:tr w:rsidR="0011570F" w:rsidRPr="0011570F" w14:paraId="4B4D82B8"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04F885"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 xml:space="preserve">50.  </w:t>
            </w:r>
          </w:p>
        </w:tc>
        <w:tc>
          <w:tcPr>
            <w:tcW w:w="4045" w:type="dxa"/>
            <w:tcBorders>
              <w:top w:val="nil"/>
              <w:left w:val="nil"/>
              <w:bottom w:val="single" w:sz="4" w:space="0" w:color="auto"/>
              <w:right w:val="single" w:sz="4" w:space="0" w:color="auto"/>
            </w:tcBorders>
            <w:shd w:val="clear" w:color="auto" w:fill="auto"/>
            <w:noWrap/>
            <w:vAlign w:val="center"/>
            <w:hideMark/>
          </w:tcPr>
          <w:p w14:paraId="0DBECEED"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751" w:type="dxa"/>
            <w:tcBorders>
              <w:top w:val="nil"/>
              <w:left w:val="nil"/>
              <w:bottom w:val="single" w:sz="4" w:space="0" w:color="auto"/>
              <w:right w:val="single" w:sz="4" w:space="0" w:color="auto"/>
            </w:tcBorders>
            <w:shd w:val="clear" w:color="auto" w:fill="auto"/>
            <w:noWrap/>
            <w:vAlign w:val="center"/>
            <w:hideMark/>
          </w:tcPr>
          <w:p w14:paraId="6C150DF2"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 99 – договора с иностранными и международными организациями не заключались;</w:t>
            </w:r>
          </w:p>
        </w:tc>
        <w:tc>
          <w:tcPr>
            <w:tcW w:w="567" w:type="dxa"/>
            <w:tcBorders>
              <w:top w:val="nil"/>
              <w:left w:val="nil"/>
              <w:bottom w:val="single" w:sz="4" w:space="0" w:color="auto"/>
              <w:right w:val="single" w:sz="4" w:space="0" w:color="auto"/>
            </w:tcBorders>
            <w:shd w:val="clear" w:color="auto" w:fill="auto"/>
            <w:noWrap/>
            <w:vAlign w:val="center"/>
          </w:tcPr>
          <w:p w14:paraId="7EC4F16D" w14:textId="62B50A8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646ECDD1" w14:textId="02070770"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9DAC86F" w14:textId="089CCA3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auto" w:fill="auto"/>
            <w:noWrap/>
            <w:vAlign w:val="center"/>
          </w:tcPr>
          <w:p w14:paraId="29480751" w14:textId="72FA550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r>
      <w:tr w:rsidR="0011570F" w:rsidRPr="0011570F" w14:paraId="02D5B782"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9CB3F1"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51.  </w:t>
            </w:r>
          </w:p>
        </w:tc>
        <w:tc>
          <w:tcPr>
            <w:tcW w:w="4045" w:type="dxa"/>
            <w:tcBorders>
              <w:top w:val="nil"/>
              <w:left w:val="nil"/>
              <w:bottom w:val="single" w:sz="4" w:space="0" w:color="auto"/>
              <w:right w:val="single" w:sz="4" w:space="0" w:color="auto"/>
            </w:tcBorders>
            <w:shd w:val="clear" w:color="auto" w:fill="auto"/>
            <w:noWrap/>
            <w:vAlign w:val="center"/>
            <w:hideMark/>
          </w:tcPr>
          <w:p w14:paraId="51B0225B"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международной  аккредитации  образовательных программ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6D22D5FF"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 99 - договора с иностранными и международными организациями не заключались;</w:t>
            </w:r>
          </w:p>
        </w:tc>
        <w:tc>
          <w:tcPr>
            <w:tcW w:w="567" w:type="dxa"/>
            <w:tcBorders>
              <w:top w:val="nil"/>
              <w:left w:val="nil"/>
              <w:bottom w:val="single" w:sz="4" w:space="0" w:color="auto"/>
              <w:right w:val="single" w:sz="4" w:space="0" w:color="auto"/>
            </w:tcBorders>
            <w:shd w:val="clear" w:color="auto" w:fill="auto"/>
            <w:noWrap/>
            <w:vAlign w:val="center"/>
          </w:tcPr>
          <w:p w14:paraId="6C7888C7" w14:textId="5EF7E60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67241EEB" w14:textId="28C9C0D8"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FC31B79" w14:textId="08F7E2F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auto" w:fill="auto"/>
            <w:noWrap/>
            <w:vAlign w:val="center"/>
          </w:tcPr>
          <w:p w14:paraId="2B01E5B2" w14:textId="5662021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r>
      <w:tr w:rsidR="0011570F" w:rsidRPr="0011570F" w14:paraId="465ADE29"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DA189"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IX. Вакантные места для приема (перевода) обучающихся</w:t>
            </w:r>
          </w:p>
        </w:tc>
      </w:tr>
      <w:tr w:rsidR="0011570F" w:rsidRPr="0011570F" w14:paraId="12DF6124"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09B020"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52.  </w:t>
            </w:r>
          </w:p>
        </w:tc>
        <w:tc>
          <w:tcPr>
            <w:tcW w:w="4045" w:type="dxa"/>
            <w:tcBorders>
              <w:top w:val="nil"/>
              <w:left w:val="nil"/>
              <w:bottom w:val="single" w:sz="4" w:space="0" w:color="auto"/>
              <w:right w:val="single" w:sz="4" w:space="0" w:color="auto"/>
            </w:tcBorders>
            <w:shd w:val="clear" w:color="auto" w:fill="auto"/>
            <w:noWrap/>
            <w:vAlign w:val="center"/>
            <w:hideMark/>
          </w:tcPr>
          <w:p w14:paraId="39B67E50"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751" w:type="dxa"/>
            <w:tcBorders>
              <w:top w:val="nil"/>
              <w:left w:val="nil"/>
              <w:bottom w:val="single" w:sz="4" w:space="0" w:color="auto"/>
              <w:right w:val="single" w:sz="4" w:space="0" w:color="auto"/>
            </w:tcBorders>
            <w:shd w:val="clear" w:color="auto" w:fill="auto"/>
            <w:noWrap/>
            <w:vAlign w:val="center"/>
            <w:hideMark/>
          </w:tcPr>
          <w:p w14:paraId="29188FDE"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2E53F218" w14:textId="23635BAC"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57B5044" w14:textId="2BACE89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6C340D5" w14:textId="67405FED"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4B9AF615"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5BF71242"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E9E6FEE"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c>
          <w:tcPr>
            <w:tcW w:w="4045" w:type="dxa"/>
            <w:tcBorders>
              <w:top w:val="nil"/>
              <w:left w:val="nil"/>
              <w:bottom w:val="single" w:sz="4" w:space="0" w:color="auto"/>
              <w:right w:val="single" w:sz="4" w:space="0" w:color="auto"/>
            </w:tcBorders>
            <w:shd w:val="clear" w:color="auto" w:fill="auto"/>
            <w:noWrap/>
            <w:vAlign w:val="center"/>
            <w:hideMark/>
          </w:tcPr>
          <w:p w14:paraId="3F38CCBC"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auto"/>
            <w:noWrap/>
            <w:vAlign w:val="center"/>
            <w:hideMark/>
          </w:tcPr>
          <w:p w14:paraId="011328E2"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tcPr>
          <w:p w14:paraId="57141EBF" w14:textId="110E524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9EC6B84" w14:textId="368114F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DE57BFF" w14:textId="35C08A2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7D2C5B2"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5E2E49D0"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44A97"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X. Стипендии и меры поддержки обучающихся </w:t>
            </w:r>
          </w:p>
        </w:tc>
      </w:tr>
      <w:tr w:rsidR="0011570F" w:rsidRPr="0011570F" w14:paraId="178B18A3"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16421"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XI. Финансово-хозяйственная деятельность</w:t>
            </w:r>
          </w:p>
        </w:tc>
      </w:tr>
      <w:tr w:rsidR="0011570F" w:rsidRPr="0011570F" w14:paraId="3C8ECC5D"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E3CE61A"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56.  </w:t>
            </w:r>
          </w:p>
        </w:tc>
        <w:tc>
          <w:tcPr>
            <w:tcW w:w="4045" w:type="dxa"/>
            <w:tcBorders>
              <w:top w:val="nil"/>
              <w:left w:val="nil"/>
              <w:bottom w:val="single" w:sz="4" w:space="0" w:color="auto"/>
              <w:right w:val="single" w:sz="4" w:space="0" w:color="auto"/>
            </w:tcBorders>
            <w:shd w:val="clear" w:color="auto" w:fill="auto"/>
            <w:noWrap/>
            <w:vAlign w:val="center"/>
            <w:hideMark/>
          </w:tcPr>
          <w:p w14:paraId="115458D4"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751" w:type="dxa"/>
            <w:tcBorders>
              <w:top w:val="nil"/>
              <w:left w:val="nil"/>
              <w:bottom w:val="single" w:sz="4" w:space="0" w:color="auto"/>
              <w:right w:val="single" w:sz="4" w:space="0" w:color="auto"/>
            </w:tcBorders>
            <w:shd w:val="clear" w:color="auto" w:fill="auto"/>
            <w:noWrap/>
            <w:vAlign w:val="center"/>
            <w:hideMark/>
          </w:tcPr>
          <w:p w14:paraId="6BE06746"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1AE6D35B" w14:textId="70045FCF"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24470554" w14:textId="51CE3CEE"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3A434FE" w14:textId="4D9B170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5D91C711"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1A41860A"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42E8EC"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57.  </w:t>
            </w:r>
          </w:p>
        </w:tc>
        <w:tc>
          <w:tcPr>
            <w:tcW w:w="4045" w:type="dxa"/>
            <w:tcBorders>
              <w:top w:val="nil"/>
              <w:left w:val="nil"/>
              <w:bottom w:val="single" w:sz="4" w:space="0" w:color="auto"/>
              <w:right w:val="single" w:sz="4" w:space="0" w:color="auto"/>
            </w:tcBorders>
            <w:shd w:val="clear" w:color="auto" w:fill="auto"/>
            <w:noWrap/>
            <w:vAlign w:val="center"/>
            <w:hideMark/>
          </w:tcPr>
          <w:p w14:paraId="1AEE771C"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поступлении  финансовых  и  материальных средств по итогам финансового года</w:t>
            </w:r>
          </w:p>
        </w:tc>
        <w:tc>
          <w:tcPr>
            <w:tcW w:w="3751" w:type="dxa"/>
            <w:tcBorders>
              <w:top w:val="nil"/>
              <w:left w:val="nil"/>
              <w:bottom w:val="single" w:sz="4" w:space="0" w:color="auto"/>
              <w:right w:val="single" w:sz="4" w:space="0" w:color="auto"/>
            </w:tcBorders>
            <w:shd w:val="clear" w:color="auto" w:fill="auto"/>
            <w:noWrap/>
            <w:vAlign w:val="center"/>
            <w:hideMark/>
          </w:tcPr>
          <w:p w14:paraId="495C2AB0"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6FDE80A5" w14:textId="5B2DAF0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45FA2A8F" w14:textId="0DE311C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93F8A17" w14:textId="72DC70DF"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05A15B8B"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6A3AF0B6"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BFFD5B"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58.  </w:t>
            </w:r>
          </w:p>
        </w:tc>
        <w:tc>
          <w:tcPr>
            <w:tcW w:w="4045" w:type="dxa"/>
            <w:tcBorders>
              <w:top w:val="nil"/>
              <w:left w:val="nil"/>
              <w:bottom w:val="single" w:sz="4" w:space="0" w:color="auto"/>
              <w:right w:val="single" w:sz="4" w:space="0" w:color="auto"/>
            </w:tcBorders>
            <w:shd w:val="clear" w:color="auto" w:fill="auto"/>
            <w:noWrap/>
            <w:vAlign w:val="center"/>
            <w:hideMark/>
          </w:tcPr>
          <w:p w14:paraId="06677017"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Информация  о  расходовании  финансовых  и  материальных средств по итогам финансового года</w:t>
            </w:r>
          </w:p>
        </w:tc>
        <w:tc>
          <w:tcPr>
            <w:tcW w:w="3751" w:type="dxa"/>
            <w:tcBorders>
              <w:top w:val="nil"/>
              <w:left w:val="nil"/>
              <w:bottom w:val="single" w:sz="4" w:space="0" w:color="auto"/>
              <w:right w:val="single" w:sz="4" w:space="0" w:color="auto"/>
            </w:tcBorders>
            <w:shd w:val="clear" w:color="auto" w:fill="auto"/>
            <w:noWrap/>
            <w:vAlign w:val="center"/>
            <w:hideMark/>
          </w:tcPr>
          <w:p w14:paraId="4943E8A3"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4D409D97" w14:textId="4132F75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42EA84AB" w14:textId="59EBAC04"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9F073A8" w14:textId="02A047B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5891BE36"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6EF66D7A"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3160D0"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59.  </w:t>
            </w:r>
          </w:p>
        </w:tc>
        <w:tc>
          <w:tcPr>
            <w:tcW w:w="4045" w:type="dxa"/>
            <w:tcBorders>
              <w:top w:val="nil"/>
              <w:left w:val="nil"/>
              <w:bottom w:val="single" w:sz="4" w:space="0" w:color="auto"/>
              <w:right w:val="single" w:sz="4" w:space="0" w:color="auto"/>
            </w:tcBorders>
            <w:shd w:val="clear" w:color="auto" w:fill="auto"/>
            <w:noWrap/>
            <w:vAlign w:val="center"/>
            <w:hideMark/>
          </w:tcPr>
          <w:p w14:paraId="6B5BFE93"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14:paraId="434246B6"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609F90F4" w14:textId="45460232"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6488BC80" w14:textId="3C52885C"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CB46EDC" w14:textId="5B468B15"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610DF17F"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7645FB7F"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C113"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XII. Платные образовательные услуги </w:t>
            </w:r>
          </w:p>
        </w:tc>
      </w:tr>
      <w:tr w:rsidR="0011570F" w:rsidRPr="0011570F" w14:paraId="0943D316"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CE323E"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60.  </w:t>
            </w:r>
          </w:p>
        </w:tc>
        <w:tc>
          <w:tcPr>
            <w:tcW w:w="4045" w:type="dxa"/>
            <w:tcBorders>
              <w:top w:val="nil"/>
              <w:left w:val="nil"/>
              <w:bottom w:val="single" w:sz="4" w:space="0" w:color="auto"/>
              <w:right w:val="single" w:sz="4" w:space="0" w:color="auto"/>
            </w:tcBorders>
            <w:shd w:val="clear" w:color="auto" w:fill="auto"/>
            <w:noWrap/>
            <w:vAlign w:val="center"/>
            <w:hideMark/>
          </w:tcPr>
          <w:p w14:paraId="026A5F27"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751" w:type="dxa"/>
            <w:tcBorders>
              <w:top w:val="nil"/>
              <w:left w:val="nil"/>
              <w:bottom w:val="single" w:sz="4" w:space="0" w:color="auto"/>
              <w:right w:val="single" w:sz="4" w:space="0" w:color="auto"/>
            </w:tcBorders>
            <w:shd w:val="clear" w:color="auto" w:fill="auto"/>
            <w:noWrap/>
            <w:vAlign w:val="center"/>
            <w:hideMark/>
          </w:tcPr>
          <w:p w14:paraId="45D0FA90"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tcPr>
          <w:p w14:paraId="7D294446" w14:textId="467EE360"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32D19BB" w14:textId="06D8CEB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440EEC7" w14:textId="29CF0AA9"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A152BF3"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20F484D4"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B1C96" w14:textId="77777777" w:rsidR="0011570F" w:rsidRPr="0011570F" w:rsidRDefault="0011570F" w:rsidP="0011570F">
            <w:pPr>
              <w:spacing w:after="0" w:line="240" w:lineRule="auto"/>
              <w:rPr>
                <w:rFonts w:ascii="Times New Roman" w:eastAsia="Times New Roman" w:hAnsi="Times New Roman" w:cs="Times New Roman"/>
                <w:b/>
                <w:bCs/>
                <w:color w:val="000000"/>
                <w:sz w:val="20"/>
                <w:szCs w:val="20"/>
                <w:lang w:eastAsia="ru-RU"/>
              </w:rPr>
            </w:pPr>
            <w:r w:rsidRPr="0011570F">
              <w:rPr>
                <w:rFonts w:ascii="Times New Roman" w:eastAsia="Times New Roman" w:hAnsi="Times New Roman" w:cs="Times New Roman"/>
                <w:b/>
                <w:bCs/>
                <w:color w:val="000000"/>
                <w:sz w:val="20"/>
                <w:szCs w:val="20"/>
                <w:lang w:eastAsia="ru-RU"/>
              </w:rPr>
              <w:t xml:space="preserve">XIII. Документы </w:t>
            </w:r>
          </w:p>
        </w:tc>
      </w:tr>
      <w:tr w:rsidR="0011570F" w:rsidRPr="0011570F" w14:paraId="126A0DC1"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9886CA"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62.  </w:t>
            </w:r>
          </w:p>
        </w:tc>
        <w:tc>
          <w:tcPr>
            <w:tcW w:w="4045" w:type="dxa"/>
            <w:tcBorders>
              <w:top w:val="nil"/>
              <w:left w:val="nil"/>
              <w:bottom w:val="single" w:sz="4" w:space="0" w:color="auto"/>
              <w:right w:val="single" w:sz="4" w:space="0" w:color="auto"/>
            </w:tcBorders>
            <w:shd w:val="clear" w:color="auto" w:fill="auto"/>
            <w:noWrap/>
            <w:vAlign w:val="center"/>
            <w:hideMark/>
          </w:tcPr>
          <w:p w14:paraId="7977E20C"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Отчет о результатах самообследования</w:t>
            </w:r>
          </w:p>
        </w:tc>
        <w:tc>
          <w:tcPr>
            <w:tcW w:w="3751" w:type="dxa"/>
            <w:tcBorders>
              <w:top w:val="nil"/>
              <w:left w:val="nil"/>
              <w:bottom w:val="single" w:sz="4" w:space="0" w:color="auto"/>
              <w:right w:val="single" w:sz="4" w:space="0" w:color="auto"/>
            </w:tcBorders>
            <w:shd w:val="clear" w:color="auto" w:fill="auto"/>
            <w:noWrap/>
            <w:vAlign w:val="center"/>
            <w:hideMark/>
          </w:tcPr>
          <w:p w14:paraId="0727F16E"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2265C13C" w14:textId="08400B36"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34B2DE15" w14:textId="69D0BF19"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4CFEA9D0" w14:textId="61ADF65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60C576C3" w14:textId="0CE5A9C1"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r>
      <w:tr w:rsidR="0011570F" w:rsidRPr="0011570F" w14:paraId="1C3D7912" w14:textId="77777777" w:rsidTr="0011570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E62B5" w14:textId="77777777" w:rsidR="0011570F" w:rsidRPr="0011570F" w:rsidRDefault="0011570F" w:rsidP="0011570F">
            <w:pPr>
              <w:spacing w:after="0" w:line="240" w:lineRule="auto"/>
              <w:rPr>
                <w:rFonts w:ascii="Calibri" w:eastAsia="Times New Roman" w:hAnsi="Calibri" w:cs="Calibri"/>
                <w:color w:val="58C1BA"/>
                <w:sz w:val="20"/>
                <w:szCs w:val="20"/>
                <w:lang w:eastAsia="ru-RU"/>
              </w:rPr>
            </w:pPr>
            <w:r w:rsidRPr="0011570F">
              <w:rPr>
                <w:rFonts w:ascii="Calibri" w:eastAsia="Times New Roman" w:hAnsi="Calibri" w:cs="Calibri"/>
                <w:color w:val="58C1BA"/>
                <w:sz w:val="20"/>
                <w:szCs w:val="20"/>
                <w:lang w:eastAsia="ru-RU"/>
              </w:rPr>
              <w:t xml:space="preserve">Документы (в виде копий)[6] </w:t>
            </w:r>
          </w:p>
        </w:tc>
      </w:tr>
      <w:tr w:rsidR="0011570F" w:rsidRPr="0011570F" w14:paraId="7515557D"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A6DAB"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63.  </w:t>
            </w:r>
          </w:p>
        </w:tc>
        <w:tc>
          <w:tcPr>
            <w:tcW w:w="4045" w:type="dxa"/>
            <w:tcBorders>
              <w:top w:val="nil"/>
              <w:left w:val="nil"/>
              <w:bottom w:val="single" w:sz="4" w:space="0" w:color="auto"/>
              <w:right w:val="single" w:sz="4" w:space="0" w:color="auto"/>
            </w:tcBorders>
            <w:shd w:val="clear" w:color="auto" w:fill="auto"/>
            <w:noWrap/>
            <w:vAlign w:val="center"/>
            <w:hideMark/>
          </w:tcPr>
          <w:p w14:paraId="112E39ED"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Устав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14:paraId="3570F5DE"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4995050A" w14:textId="5091709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000000" w:fill="E6B729"/>
            <w:noWrap/>
            <w:vAlign w:val="center"/>
          </w:tcPr>
          <w:p w14:paraId="74EF1DBB" w14:textId="7E3EF6DD"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4548B9E" w14:textId="1BFAC40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0A7CE978"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144D4C2D"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B18BD4"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65.  </w:t>
            </w:r>
          </w:p>
        </w:tc>
        <w:tc>
          <w:tcPr>
            <w:tcW w:w="4045" w:type="dxa"/>
            <w:tcBorders>
              <w:top w:val="nil"/>
              <w:left w:val="nil"/>
              <w:bottom w:val="single" w:sz="4" w:space="0" w:color="auto"/>
              <w:right w:val="single" w:sz="4" w:space="0" w:color="auto"/>
            </w:tcBorders>
            <w:shd w:val="clear" w:color="auto" w:fill="auto"/>
            <w:noWrap/>
            <w:vAlign w:val="center"/>
            <w:hideMark/>
          </w:tcPr>
          <w:p w14:paraId="784E0BDE"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w:t>
            </w:r>
            <w:r w:rsidRPr="0011570F">
              <w:rPr>
                <w:rFonts w:ascii="Times New Roman" w:eastAsia="Times New Roman" w:hAnsi="Times New Roman" w:cs="Times New Roman"/>
                <w:color w:val="000000"/>
                <w:sz w:val="20"/>
                <w:szCs w:val="20"/>
                <w:lang w:eastAsia="ru-RU"/>
              </w:rPr>
              <w:lastRenderedPageBreak/>
              <w:t>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652A4B44"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tcPr>
          <w:p w14:paraId="22966737" w14:textId="7CE781F3"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F0277F4" w14:textId="557ECF6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1CC0B6B7" w14:textId="76988DA4"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hideMark/>
          </w:tcPr>
          <w:p w14:paraId="282E53B0"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w:t>
            </w:r>
          </w:p>
        </w:tc>
      </w:tr>
      <w:tr w:rsidR="0011570F" w:rsidRPr="0011570F" w14:paraId="1F8D34FD" w14:textId="77777777" w:rsidTr="00937CBE">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700787" w14:textId="77777777" w:rsidR="0011570F" w:rsidRPr="0011570F" w:rsidRDefault="0011570F" w:rsidP="0011570F">
            <w:pPr>
              <w:spacing w:after="0" w:line="240" w:lineRule="auto"/>
              <w:jc w:val="right"/>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lastRenderedPageBreak/>
              <w:t xml:space="preserve">66.  </w:t>
            </w:r>
          </w:p>
        </w:tc>
        <w:tc>
          <w:tcPr>
            <w:tcW w:w="4045" w:type="dxa"/>
            <w:tcBorders>
              <w:top w:val="nil"/>
              <w:left w:val="nil"/>
              <w:bottom w:val="single" w:sz="4" w:space="0" w:color="auto"/>
              <w:right w:val="single" w:sz="4" w:space="0" w:color="auto"/>
            </w:tcBorders>
            <w:shd w:val="clear" w:color="auto" w:fill="auto"/>
            <w:noWrap/>
            <w:vAlign w:val="center"/>
            <w:hideMark/>
          </w:tcPr>
          <w:p w14:paraId="08DDB431" w14:textId="77777777"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751" w:type="dxa"/>
            <w:tcBorders>
              <w:top w:val="nil"/>
              <w:left w:val="nil"/>
              <w:bottom w:val="single" w:sz="4" w:space="0" w:color="auto"/>
              <w:right w:val="single" w:sz="4" w:space="0" w:color="auto"/>
            </w:tcBorders>
            <w:shd w:val="clear" w:color="auto" w:fill="auto"/>
            <w:noWrap/>
            <w:vAlign w:val="center"/>
            <w:hideMark/>
          </w:tcPr>
          <w:p w14:paraId="3C566FE0" w14:textId="77777777" w:rsidR="0011570F" w:rsidRPr="0011570F" w:rsidRDefault="0011570F" w:rsidP="0011570F">
            <w:pPr>
              <w:spacing w:after="0" w:line="240" w:lineRule="auto"/>
              <w:rPr>
                <w:rFonts w:ascii="Times New Roman" w:eastAsia="Times New Roman" w:hAnsi="Times New Roman" w:cs="Times New Roman"/>
                <w:color w:val="000000"/>
                <w:sz w:val="20"/>
                <w:szCs w:val="20"/>
                <w:lang w:eastAsia="ru-RU"/>
              </w:rPr>
            </w:pPr>
            <w:r w:rsidRPr="0011570F">
              <w:rPr>
                <w:rFonts w:ascii="Times New Roman" w:eastAsia="Times New Roman" w:hAnsi="Times New Roman" w:cs="Times New Roman"/>
                <w:color w:val="000000"/>
                <w:sz w:val="20"/>
                <w:szCs w:val="20"/>
                <w:lang w:eastAsia="ru-RU"/>
              </w:rPr>
              <w:t xml:space="preserve">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 </w:t>
            </w:r>
            <w:proofErr w:type="spellStart"/>
            <w:r w:rsidRPr="0011570F">
              <w:rPr>
                <w:rFonts w:ascii="Times New Roman" w:eastAsia="Times New Roman" w:hAnsi="Times New Roman" w:cs="Times New Roman"/>
                <w:color w:val="000000"/>
                <w:sz w:val="20"/>
                <w:szCs w:val="20"/>
                <w:lang w:eastAsia="ru-RU"/>
              </w:rPr>
              <w:t>Песли</w:t>
            </w:r>
            <w:proofErr w:type="spellEnd"/>
            <w:r w:rsidRPr="0011570F">
              <w:rPr>
                <w:rFonts w:ascii="Times New Roman" w:eastAsia="Times New Roman" w:hAnsi="Times New Roman" w:cs="Times New Roman"/>
                <w:color w:val="000000"/>
                <w:sz w:val="20"/>
                <w:szCs w:val="20"/>
                <w:lang w:eastAsia="ru-RU"/>
              </w:rPr>
              <w:t xml:space="preserve"> предписания отсутствуют,  1 ставится при наличии на сайте записи об отсутствии. </w:t>
            </w:r>
          </w:p>
        </w:tc>
        <w:tc>
          <w:tcPr>
            <w:tcW w:w="567" w:type="dxa"/>
            <w:tcBorders>
              <w:top w:val="nil"/>
              <w:left w:val="nil"/>
              <w:bottom w:val="single" w:sz="4" w:space="0" w:color="auto"/>
              <w:right w:val="single" w:sz="4" w:space="0" w:color="auto"/>
            </w:tcBorders>
            <w:shd w:val="clear" w:color="auto" w:fill="auto"/>
            <w:noWrap/>
            <w:vAlign w:val="center"/>
          </w:tcPr>
          <w:p w14:paraId="5B0EC76E" w14:textId="69DC1267"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105A5BE" w14:textId="1CD9C80B"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30B4619C" w14:textId="0A77468A" w:rsidR="0011570F" w:rsidRPr="0011570F" w:rsidRDefault="0011570F" w:rsidP="0011570F">
            <w:pPr>
              <w:spacing w:after="0" w:line="240" w:lineRule="auto"/>
              <w:jc w:val="center"/>
              <w:rPr>
                <w:rFonts w:ascii="Times New Roman" w:eastAsia="Times New Roman" w:hAnsi="Times New Roman" w:cs="Times New Roman"/>
                <w:color w:val="000000"/>
                <w:sz w:val="20"/>
                <w:szCs w:val="20"/>
                <w:lang w:eastAsia="ru-RU"/>
              </w:rPr>
            </w:pPr>
          </w:p>
        </w:tc>
        <w:tc>
          <w:tcPr>
            <w:tcW w:w="538" w:type="dxa"/>
            <w:tcBorders>
              <w:top w:val="nil"/>
              <w:left w:val="nil"/>
              <w:bottom w:val="single" w:sz="4" w:space="0" w:color="auto"/>
              <w:right w:val="single" w:sz="4" w:space="0" w:color="auto"/>
            </w:tcBorders>
            <w:shd w:val="clear" w:color="000000" w:fill="E6B729"/>
            <w:noWrap/>
            <w:vAlign w:val="center"/>
          </w:tcPr>
          <w:p w14:paraId="1311739E" w14:textId="587137D2" w:rsidR="0011570F" w:rsidRPr="0011570F" w:rsidRDefault="0011570F" w:rsidP="0011570F">
            <w:pPr>
              <w:spacing w:after="0" w:line="240" w:lineRule="auto"/>
              <w:jc w:val="both"/>
              <w:rPr>
                <w:rFonts w:ascii="Times New Roman" w:eastAsia="Times New Roman" w:hAnsi="Times New Roman" w:cs="Times New Roman"/>
                <w:color w:val="000000"/>
                <w:sz w:val="20"/>
                <w:szCs w:val="20"/>
                <w:lang w:eastAsia="ru-RU"/>
              </w:rPr>
            </w:pPr>
          </w:p>
        </w:tc>
      </w:tr>
    </w:tbl>
    <w:p w14:paraId="3FA8E7F7" w14:textId="77777777" w:rsidR="005B1A16" w:rsidRPr="005B1A16" w:rsidRDefault="005B1A16" w:rsidP="005B1A16">
      <w:pPr>
        <w:autoSpaceDE w:val="0"/>
        <w:autoSpaceDN w:val="0"/>
        <w:adjustRightInd w:val="0"/>
        <w:spacing w:before="180" w:after="120" w:line="240" w:lineRule="auto"/>
        <w:contextualSpacing/>
        <w:jc w:val="both"/>
        <w:rPr>
          <w:rFonts w:ascii="Times New Roman" w:eastAsia="Calibri" w:hAnsi="Times New Roman" w:cs="Times New Roman"/>
          <w:b/>
          <w:sz w:val="24"/>
        </w:rPr>
      </w:pPr>
    </w:p>
    <w:p w14:paraId="4DD7BCE1" w14:textId="77777777" w:rsidR="005B1A16" w:rsidRPr="005B1A16" w:rsidRDefault="005B1A16" w:rsidP="005B1A16">
      <w:pPr>
        <w:autoSpaceDE w:val="0"/>
        <w:autoSpaceDN w:val="0"/>
        <w:adjustRightInd w:val="0"/>
        <w:spacing w:before="180" w:after="120" w:line="240" w:lineRule="auto"/>
        <w:contextualSpacing/>
        <w:jc w:val="both"/>
        <w:rPr>
          <w:rFonts w:ascii="Times New Roman" w:eastAsia="Calibri" w:hAnsi="Times New Roman" w:cs="Times New Roman"/>
          <w:b/>
          <w:sz w:val="24"/>
        </w:rPr>
      </w:pPr>
    </w:p>
    <w:p w14:paraId="6875EEE2" w14:textId="77777777" w:rsidR="005B1A16" w:rsidRPr="005B1A16" w:rsidRDefault="005B1A16" w:rsidP="005B1A16">
      <w:pPr>
        <w:spacing w:before="180" w:after="120" w:line="240" w:lineRule="auto"/>
        <w:jc w:val="both"/>
        <w:rPr>
          <w:rFonts w:ascii="Times New Roman" w:eastAsia="Calibri" w:hAnsi="Times New Roman" w:cs="Times New Roman"/>
          <w:b/>
          <w:sz w:val="24"/>
        </w:rPr>
      </w:pPr>
    </w:p>
    <w:p w14:paraId="0F5A4A91"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15EB56D3" w14:textId="77777777" w:rsidR="005B1A16" w:rsidRPr="005B1A16" w:rsidRDefault="005B1A16" w:rsidP="005B1A16">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22"/>
        <w:gridCol w:w="6882"/>
        <w:gridCol w:w="2852"/>
      </w:tblGrid>
      <w:tr w:rsidR="005B1A16" w:rsidRPr="005B1A16" w14:paraId="229FD80F" w14:textId="77777777" w:rsidTr="005B1A16">
        <w:tc>
          <w:tcPr>
            <w:tcW w:w="345" w:type="pct"/>
            <w:tcBorders>
              <w:top w:val="single" w:sz="4" w:space="0" w:color="auto"/>
              <w:left w:val="single" w:sz="4" w:space="0" w:color="auto"/>
              <w:bottom w:val="single" w:sz="4" w:space="0" w:color="auto"/>
              <w:right w:val="single" w:sz="4" w:space="0" w:color="auto"/>
            </w:tcBorders>
            <w:shd w:val="clear" w:color="auto" w:fill="95B6C5"/>
            <w:hideMark/>
          </w:tcPr>
          <w:p w14:paraId="006E8E56"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rPr>
              <w:t>№</w:t>
            </w:r>
          </w:p>
          <w:p w14:paraId="2C5716C4"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14:paraId="24112669"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14:paraId="40FB5AE1"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rPr>
              <w:t>Наличие информации</w:t>
            </w:r>
          </w:p>
          <w:p w14:paraId="05DA4BF0"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rPr>
              <w:t>(</w:t>
            </w:r>
            <w:r w:rsidRPr="005B1A16">
              <w:rPr>
                <w:rFonts w:ascii="Times New Roman" w:eastAsia="Calibri" w:hAnsi="Times New Roman" w:cs="Times New Roman"/>
                <w:b/>
                <w:sz w:val="24"/>
                <w:szCs w:val="24"/>
                <w:lang w:val="en-US"/>
              </w:rPr>
              <w:t>1</w:t>
            </w:r>
            <w:r w:rsidRPr="005B1A16">
              <w:rPr>
                <w:rFonts w:ascii="Times New Roman" w:eastAsia="Calibri" w:hAnsi="Times New Roman" w:cs="Times New Roman"/>
                <w:b/>
                <w:sz w:val="24"/>
                <w:szCs w:val="24"/>
              </w:rPr>
              <w:t>/</w:t>
            </w:r>
            <w:r w:rsidRPr="005B1A16">
              <w:rPr>
                <w:rFonts w:ascii="Times New Roman" w:eastAsia="Calibri" w:hAnsi="Times New Roman" w:cs="Times New Roman"/>
                <w:b/>
                <w:sz w:val="24"/>
                <w:szCs w:val="24"/>
                <w:lang w:val="en-US"/>
              </w:rPr>
              <w:t>0</w:t>
            </w:r>
            <w:r w:rsidRPr="005B1A16">
              <w:rPr>
                <w:rFonts w:ascii="Times New Roman" w:eastAsia="Calibri" w:hAnsi="Times New Roman" w:cs="Times New Roman"/>
                <w:b/>
                <w:sz w:val="24"/>
                <w:szCs w:val="24"/>
              </w:rPr>
              <w:t>)</w:t>
            </w:r>
          </w:p>
        </w:tc>
      </w:tr>
      <w:tr w:rsidR="005B1A16" w:rsidRPr="005B1A16" w14:paraId="207FC4C7" w14:textId="77777777" w:rsidTr="00140DA8">
        <w:tc>
          <w:tcPr>
            <w:tcW w:w="345" w:type="pct"/>
            <w:tcBorders>
              <w:top w:val="single" w:sz="4" w:space="0" w:color="auto"/>
              <w:left w:val="single" w:sz="4" w:space="0" w:color="auto"/>
              <w:bottom w:val="single" w:sz="4" w:space="0" w:color="auto"/>
              <w:right w:val="single" w:sz="4" w:space="0" w:color="auto"/>
            </w:tcBorders>
            <w:hideMark/>
          </w:tcPr>
          <w:p w14:paraId="69306ED2" w14:textId="77777777" w:rsidR="005B1A16" w:rsidRPr="005B1A16" w:rsidRDefault="005B1A16" w:rsidP="005B1A16">
            <w:pPr>
              <w:spacing w:after="0" w:line="240" w:lineRule="auto"/>
              <w:jc w:val="both"/>
              <w:rPr>
                <w:rFonts w:ascii="Times New Roman" w:eastAsia="Calibri" w:hAnsi="Times New Roman" w:cs="Times New Roman"/>
                <w:sz w:val="24"/>
                <w:szCs w:val="24"/>
              </w:rPr>
            </w:pPr>
            <w:r w:rsidRPr="005B1A16">
              <w:rPr>
                <w:rFonts w:ascii="Times New Roman" w:eastAsia="Calibri" w:hAnsi="Times New Roman" w:cs="Times New Roman"/>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14:paraId="0218510C" w14:textId="77777777" w:rsidR="005B1A16" w:rsidRPr="005B1A16" w:rsidRDefault="005B1A16" w:rsidP="005B1A16">
            <w:pPr>
              <w:spacing w:after="0" w:line="240" w:lineRule="auto"/>
              <w:rPr>
                <w:rFonts w:ascii="Times New Roman" w:eastAsia="Calibri" w:hAnsi="Times New Roman" w:cs="Times New Roman"/>
              </w:rPr>
            </w:pPr>
            <w:r w:rsidRPr="005B1A16">
              <w:rPr>
                <w:rFonts w:ascii="Times New Roman" w:eastAsia="Calibri" w:hAnsi="Times New Roman" w:cs="Times New Roman"/>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14:paraId="79E9FC44" w14:textId="77777777" w:rsidR="005B1A16" w:rsidRPr="005B1A16" w:rsidRDefault="005B1A16" w:rsidP="005B1A16">
            <w:pPr>
              <w:spacing w:after="0" w:line="240" w:lineRule="auto"/>
              <w:jc w:val="both"/>
              <w:rPr>
                <w:rFonts w:ascii="Times New Roman" w:eastAsia="Calibri" w:hAnsi="Times New Roman" w:cs="Times New Roman"/>
                <w:sz w:val="24"/>
                <w:szCs w:val="24"/>
                <w:lang w:val="en-US"/>
              </w:rPr>
            </w:pPr>
          </w:p>
        </w:tc>
      </w:tr>
      <w:tr w:rsidR="005B1A16" w:rsidRPr="005B1A16" w14:paraId="0E67B44E" w14:textId="77777777" w:rsidTr="00140DA8">
        <w:tc>
          <w:tcPr>
            <w:tcW w:w="345" w:type="pct"/>
            <w:tcBorders>
              <w:top w:val="single" w:sz="4" w:space="0" w:color="auto"/>
              <w:left w:val="single" w:sz="4" w:space="0" w:color="auto"/>
              <w:bottom w:val="single" w:sz="4" w:space="0" w:color="auto"/>
              <w:right w:val="single" w:sz="4" w:space="0" w:color="auto"/>
            </w:tcBorders>
            <w:hideMark/>
          </w:tcPr>
          <w:p w14:paraId="60ACCB73" w14:textId="77777777" w:rsidR="005B1A16" w:rsidRPr="005B1A16" w:rsidRDefault="005B1A16" w:rsidP="005B1A16">
            <w:pPr>
              <w:spacing w:after="0" w:line="240" w:lineRule="auto"/>
              <w:jc w:val="both"/>
              <w:rPr>
                <w:rFonts w:ascii="Times New Roman" w:eastAsia="Calibri" w:hAnsi="Times New Roman" w:cs="Times New Roman"/>
                <w:sz w:val="24"/>
                <w:szCs w:val="24"/>
              </w:rPr>
            </w:pPr>
            <w:r w:rsidRPr="005B1A16">
              <w:rPr>
                <w:rFonts w:ascii="Times New Roman" w:eastAsia="Calibri" w:hAnsi="Times New Roman" w:cs="Times New Roman"/>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14:paraId="6005EDB7" w14:textId="77777777" w:rsidR="005B1A16" w:rsidRPr="005B1A16" w:rsidRDefault="005B1A16" w:rsidP="005B1A16">
            <w:pPr>
              <w:spacing w:after="0" w:line="240" w:lineRule="auto"/>
              <w:rPr>
                <w:rFonts w:ascii="Times New Roman" w:eastAsia="Calibri" w:hAnsi="Times New Roman" w:cs="Times New Roman"/>
              </w:rPr>
            </w:pPr>
            <w:r w:rsidRPr="005B1A16">
              <w:rPr>
                <w:rFonts w:ascii="Times New Roman" w:eastAsia="Calibri" w:hAnsi="Times New Roman" w:cs="Times New Roman"/>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14:paraId="5E7D77BF" w14:textId="77777777" w:rsidR="005B1A16" w:rsidRPr="005B1A16" w:rsidRDefault="005B1A16" w:rsidP="005B1A16">
            <w:pPr>
              <w:spacing w:after="0" w:line="240" w:lineRule="auto"/>
              <w:jc w:val="both"/>
              <w:rPr>
                <w:rFonts w:ascii="Times New Roman" w:eastAsia="Calibri" w:hAnsi="Times New Roman" w:cs="Times New Roman"/>
                <w:sz w:val="24"/>
                <w:szCs w:val="24"/>
              </w:rPr>
            </w:pPr>
          </w:p>
        </w:tc>
      </w:tr>
      <w:tr w:rsidR="005B1A16" w:rsidRPr="005B1A16" w14:paraId="37629F6B" w14:textId="77777777" w:rsidTr="00140DA8">
        <w:tc>
          <w:tcPr>
            <w:tcW w:w="345" w:type="pct"/>
            <w:tcBorders>
              <w:top w:val="single" w:sz="4" w:space="0" w:color="auto"/>
              <w:left w:val="single" w:sz="4" w:space="0" w:color="auto"/>
              <w:bottom w:val="single" w:sz="4" w:space="0" w:color="auto"/>
              <w:right w:val="single" w:sz="4" w:space="0" w:color="auto"/>
            </w:tcBorders>
            <w:hideMark/>
          </w:tcPr>
          <w:p w14:paraId="3B7CC69D" w14:textId="77777777" w:rsidR="005B1A16" w:rsidRPr="005B1A16" w:rsidRDefault="005B1A16" w:rsidP="005B1A16">
            <w:pPr>
              <w:spacing w:after="0" w:line="240" w:lineRule="auto"/>
              <w:jc w:val="both"/>
              <w:rPr>
                <w:rFonts w:ascii="Times New Roman" w:eastAsia="Calibri" w:hAnsi="Times New Roman" w:cs="Times New Roman"/>
                <w:sz w:val="24"/>
                <w:szCs w:val="24"/>
              </w:rPr>
            </w:pPr>
            <w:r w:rsidRPr="005B1A16">
              <w:rPr>
                <w:rFonts w:ascii="Times New Roman" w:eastAsia="Calibri" w:hAnsi="Times New Roman" w:cs="Times New Roman"/>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14:paraId="3CDC4A4E" w14:textId="77777777" w:rsidR="005B1A16" w:rsidRPr="005B1A16" w:rsidRDefault="005B1A16" w:rsidP="005B1A16">
            <w:pPr>
              <w:spacing w:after="0" w:line="240" w:lineRule="auto"/>
              <w:rPr>
                <w:rFonts w:ascii="Times New Roman" w:eastAsia="Calibri" w:hAnsi="Times New Roman" w:cs="Times New Roman"/>
              </w:rPr>
            </w:pPr>
            <w:r w:rsidRPr="005B1A16">
              <w:rPr>
                <w:rFonts w:ascii="Times New Roman" w:eastAsia="Calibri" w:hAnsi="Times New Roman" w:cs="Times New Roman"/>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14:paraId="6A1B60EF" w14:textId="77777777" w:rsidR="005B1A16" w:rsidRPr="005B1A16" w:rsidRDefault="005B1A16" w:rsidP="005B1A16">
            <w:pPr>
              <w:spacing w:after="0" w:line="240" w:lineRule="auto"/>
              <w:jc w:val="both"/>
              <w:rPr>
                <w:rFonts w:ascii="Times New Roman" w:eastAsia="Calibri" w:hAnsi="Times New Roman" w:cs="Times New Roman"/>
                <w:sz w:val="24"/>
                <w:szCs w:val="24"/>
              </w:rPr>
            </w:pPr>
          </w:p>
        </w:tc>
      </w:tr>
      <w:tr w:rsidR="005B1A16" w:rsidRPr="005B1A16" w14:paraId="43DAF2B3" w14:textId="77777777" w:rsidTr="00140DA8">
        <w:tc>
          <w:tcPr>
            <w:tcW w:w="345" w:type="pct"/>
            <w:tcBorders>
              <w:top w:val="single" w:sz="4" w:space="0" w:color="auto"/>
              <w:left w:val="single" w:sz="4" w:space="0" w:color="auto"/>
              <w:bottom w:val="single" w:sz="4" w:space="0" w:color="auto"/>
              <w:right w:val="single" w:sz="4" w:space="0" w:color="auto"/>
            </w:tcBorders>
            <w:hideMark/>
          </w:tcPr>
          <w:p w14:paraId="5D8AA99B" w14:textId="77777777" w:rsidR="005B1A16" w:rsidRPr="005B1A16" w:rsidRDefault="005B1A16" w:rsidP="005B1A16">
            <w:pPr>
              <w:spacing w:after="0" w:line="240" w:lineRule="auto"/>
              <w:jc w:val="both"/>
              <w:rPr>
                <w:rFonts w:ascii="Times New Roman" w:eastAsia="Calibri" w:hAnsi="Times New Roman" w:cs="Times New Roman"/>
                <w:sz w:val="24"/>
                <w:szCs w:val="24"/>
              </w:rPr>
            </w:pPr>
            <w:r w:rsidRPr="005B1A16">
              <w:rPr>
                <w:rFonts w:ascii="Times New Roman" w:eastAsia="Calibri" w:hAnsi="Times New Roman" w:cs="Times New Roman"/>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14:paraId="2B998211" w14:textId="77777777" w:rsidR="005B1A16" w:rsidRPr="005B1A16" w:rsidRDefault="005B1A16" w:rsidP="005B1A16">
            <w:pPr>
              <w:spacing w:after="0" w:line="240" w:lineRule="auto"/>
              <w:rPr>
                <w:rFonts w:ascii="Times New Roman" w:eastAsia="Calibri" w:hAnsi="Times New Roman" w:cs="Times New Roman"/>
              </w:rPr>
            </w:pPr>
            <w:r w:rsidRPr="005B1A16">
              <w:rPr>
                <w:rFonts w:ascii="Times New Roman" w:eastAsia="Calibri" w:hAnsi="Times New Roman" w:cs="Times New Roman"/>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14:paraId="3B1F8916" w14:textId="77777777" w:rsidR="005B1A16" w:rsidRPr="005B1A16" w:rsidRDefault="005B1A16" w:rsidP="005B1A16">
            <w:pPr>
              <w:spacing w:after="0" w:line="240" w:lineRule="auto"/>
              <w:jc w:val="both"/>
              <w:rPr>
                <w:rFonts w:ascii="Times New Roman" w:eastAsia="Calibri" w:hAnsi="Times New Roman" w:cs="Times New Roman"/>
                <w:sz w:val="24"/>
                <w:szCs w:val="24"/>
              </w:rPr>
            </w:pPr>
          </w:p>
        </w:tc>
      </w:tr>
      <w:tr w:rsidR="005B1A16" w:rsidRPr="005B1A16" w14:paraId="0FA20F57" w14:textId="77777777" w:rsidTr="00140DA8">
        <w:tc>
          <w:tcPr>
            <w:tcW w:w="345" w:type="pct"/>
            <w:tcBorders>
              <w:top w:val="single" w:sz="4" w:space="0" w:color="auto"/>
              <w:left w:val="single" w:sz="4" w:space="0" w:color="auto"/>
              <w:bottom w:val="single" w:sz="4" w:space="0" w:color="auto"/>
              <w:right w:val="single" w:sz="4" w:space="0" w:color="auto"/>
            </w:tcBorders>
          </w:tcPr>
          <w:p w14:paraId="419D9179" w14:textId="77777777" w:rsidR="005B1A16" w:rsidRPr="005B1A16" w:rsidRDefault="005B1A16" w:rsidP="005B1A16">
            <w:pPr>
              <w:spacing w:after="0" w:line="240" w:lineRule="auto"/>
              <w:jc w:val="both"/>
              <w:rPr>
                <w:rFonts w:ascii="Times New Roman" w:eastAsia="Calibri" w:hAnsi="Times New Roman" w:cs="Times New Roman"/>
                <w:sz w:val="24"/>
                <w:szCs w:val="24"/>
              </w:rPr>
            </w:pPr>
          </w:p>
        </w:tc>
        <w:tc>
          <w:tcPr>
            <w:tcW w:w="3291" w:type="pct"/>
            <w:tcBorders>
              <w:top w:val="single" w:sz="4" w:space="0" w:color="auto"/>
              <w:left w:val="single" w:sz="4" w:space="0" w:color="auto"/>
              <w:bottom w:val="single" w:sz="4" w:space="0" w:color="auto"/>
              <w:right w:val="single" w:sz="4" w:space="0" w:color="auto"/>
            </w:tcBorders>
          </w:tcPr>
          <w:p w14:paraId="54E29DA1" w14:textId="77777777" w:rsidR="005B1A16" w:rsidRPr="005B1A16" w:rsidRDefault="005B1A16" w:rsidP="005B1A16">
            <w:pPr>
              <w:spacing w:after="0" w:line="240" w:lineRule="auto"/>
              <w:rPr>
                <w:rFonts w:ascii="Times New Roman" w:eastAsia="Calibri" w:hAnsi="Times New Roman" w:cs="Times New Roman"/>
                <w:sz w:val="24"/>
                <w:szCs w:val="24"/>
              </w:rPr>
            </w:pPr>
            <w:r w:rsidRPr="005B1A16">
              <w:rPr>
                <w:rFonts w:ascii="Times New Roman" w:eastAsia="Calibri" w:hAnsi="Times New Roman" w:cs="Times New Roman"/>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14:paraId="14C61F0E" w14:textId="77777777" w:rsidR="005B1A16" w:rsidRPr="005B1A16" w:rsidRDefault="005B1A16" w:rsidP="005B1A16">
            <w:pPr>
              <w:spacing w:after="0" w:line="240" w:lineRule="auto"/>
              <w:jc w:val="both"/>
              <w:rPr>
                <w:rFonts w:ascii="Times New Roman" w:eastAsia="Calibri" w:hAnsi="Times New Roman" w:cs="Times New Roman"/>
                <w:sz w:val="24"/>
                <w:szCs w:val="24"/>
              </w:rPr>
            </w:pPr>
          </w:p>
        </w:tc>
      </w:tr>
    </w:tbl>
    <w:p w14:paraId="5733395F" w14:textId="77777777" w:rsidR="005B1A16" w:rsidRPr="005B1A16" w:rsidRDefault="005B1A16" w:rsidP="005B1A16">
      <w:pPr>
        <w:spacing w:after="0" w:line="240" w:lineRule="auto"/>
        <w:jc w:val="both"/>
        <w:rPr>
          <w:rFonts w:ascii="Times New Roman" w:eastAsia="Calibri" w:hAnsi="Times New Roman" w:cs="Times New Roman"/>
          <w:sz w:val="24"/>
          <w:szCs w:val="24"/>
        </w:rPr>
      </w:pPr>
    </w:p>
    <w:p w14:paraId="632CD743"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lang w:val="en-US"/>
        </w:rPr>
        <w:t>II</w:t>
      </w:r>
      <w:r w:rsidRPr="005B1A16">
        <w:rPr>
          <w:rFonts w:ascii="Times New Roman" w:eastAsia="Calibri" w:hAnsi="Times New Roman" w:cs="Times New Roman"/>
          <w:b/>
          <w:sz w:val="24"/>
          <w:szCs w:val="24"/>
        </w:rPr>
        <w:t>. Показатели, характеризующие комфортность условий, в которых осуществляется образовательная деятельность</w:t>
      </w:r>
    </w:p>
    <w:p w14:paraId="4A4B18CE" w14:textId="77777777" w:rsidR="005B1A16" w:rsidRPr="005B1A16" w:rsidRDefault="005B1A16" w:rsidP="005B1A16">
      <w:pPr>
        <w:spacing w:after="0" w:line="240" w:lineRule="auto"/>
        <w:jc w:val="both"/>
        <w:rPr>
          <w:rFonts w:ascii="Times New Roman" w:eastAsia="Calibri" w:hAnsi="Times New Roman" w:cs="Times New Roman"/>
          <w:sz w:val="24"/>
          <w:szCs w:val="24"/>
        </w:rPr>
      </w:pPr>
    </w:p>
    <w:p w14:paraId="3E036D27"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rPr>
        <w:t>2.1. Обеспечение в организации комфортных условий, в которых осуществляется образовательная деятельность.</w:t>
      </w:r>
    </w:p>
    <w:p w14:paraId="247F549A" w14:textId="77777777" w:rsidR="005B1A16" w:rsidRPr="005B1A16" w:rsidRDefault="005B1A16" w:rsidP="005B1A16">
      <w:pPr>
        <w:spacing w:after="0" w:line="240" w:lineRule="auto"/>
        <w:jc w:val="both"/>
        <w:rPr>
          <w:rFonts w:ascii="Times New Roman" w:eastAsia="Calibri" w:hAnsi="Times New Roman" w:cs="Times New Roman"/>
          <w:sz w:val="24"/>
          <w:szCs w:val="24"/>
        </w:rPr>
      </w:pPr>
    </w:p>
    <w:tbl>
      <w:tblPr>
        <w:tblStyle w:val="1821"/>
        <w:tblW w:w="5000" w:type="pct"/>
        <w:tblLook w:val="04A0" w:firstRow="1" w:lastRow="0" w:firstColumn="1" w:lastColumn="0" w:noHBand="0" w:noVBand="1"/>
      </w:tblPr>
      <w:tblGrid>
        <w:gridCol w:w="513"/>
        <w:gridCol w:w="7095"/>
        <w:gridCol w:w="2848"/>
      </w:tblGrid>
      <w:tr w:rsidR="005B1A16" w:rsidRPr="005B1A16" w14:paraId="051A0891" w14:textId="77777777" w:rsidTr="005B1A16">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14:paraId="43DD4CD8" w14:textId="77777777" w:rsidR="005B1A16" w:rsidRPr="005B1A16" w:rsidRDefault="005B1A16" w:rsidP="005B1A16">
            <w:pPr>
              <w:jc w:val="center"/>
              <w:rPr>
                <w:rFonts w:ascii="Times New Roman" w:eastAsia="Calibri" w:hAnsi="Times New Roman"/>
                <w:b/>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14:paraId="1BD9DD74" w14:textId="77777777" w:rsidR="005B1A16" w:rsidRPr="005B1A16" w:rsidRDefault="005B1A16" w:rsidP="005B1A16">
            <w:pPr>
              <w:jc w:val="center"/>
              <w:rPr>
                <w:rFonts w:ascii="Times New Roman" w:eastAsia="Century Gothic" w:hAnsi="Times New Roman"/>
                <w:b/>
                <w:sz w:val="24"/>
                <w:szCs w:val="24"/>
              </w:rPr>
            </w:pPr>
            <w:r w:rsidRPr="005B1A16">
              <w:rPr>
                <w:rFonts w:ascii="Times New Roman" w:eastAsia="Century Gothic" w:hAnsi="Times New Roman"/>
                <w:b/>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14:paraId="10115C99" w14:textId="77777777" w:rsidR="005B1A16" w:rsidRPr="005B1A16" w:rsidRDefault="005B1A16" w:rsidP="005B1A16">
            <w:pPr>
              <w:rPr>
                <w:rFonts w:ascii="Times New Roman" w:eastAsia="Calibri" w:hAnsi="Times New Roman"/>
                <w:b/>
                <w:sz w:val="24"/>
                <w:szCs w:val="24"/>
              </w:rPr>
            </w:pPr>
            <w:r w:rsidRPr="005B1A16">
              <w:rPr>
                <w:rFonts w:ascii="Times New Roman" w:eastAsia="Calibri" w:hAnsi="Times New Roman"/>
                <w:b/>
                <w:sz w:val="24"/>
                <w:szCs w:val="24"/>
              </w:rPr>
              <w:t>Наличие (</w:t>
            </w:r>
            <w:r w:rsidRPr="005B1A16">
              <w:rPr>
                <w:rFonts w:ascii="Times New Roman" w:eastAsia="Calibri" w:hAnsi="Times New Roman"/>
                <w:b/>
                <w:sz w:val="24"/>
                <w:szCs w:val="24"/>
                <w:lang w:val="en-US"/>
              </w:rPr>
              <w:t>1</w:t>
            </w:r>
            <w:r w:rsidRPr="005B1A16">
              <w:rPr>
                <w:rFonts w:ascii="Times New Roman" w:eastAsia="Calibri" w:hAnsi="Times New Roman"/>
                <w:b/>
                <w:sz w:val="24"/>
                <w:szCs w:val="24"/>
              </w:rPr>
              <w:t>/</w:t>
            </w:r>
            <w:r w:rsidRPr="005B1A16">
              <w:rPr>
                <w:rFonts w:ascii="Times New Roman" w:eastAsia="Calibri" w:hAnsi="Times New Roman"/>
                <w:b/>
                <w:sz w:val="24"/>
                <w:szCs w:val="24"/>
                <w:lang w:val="en-US"/>
              </w:rPr>
              <w:t>0</w:t>
            </w:r>
            <w:r w:rsidRPr="005B1A16">
              <w:rPr>
                <w:rFonts w:ascii="Times New Roman" w:eastAsia="Calibri" w:hAnsi="Times New Roman"/>
                <w:b/>
                <w:sz w:val="24"/>
                <w:szCs w:val="24"/>
              </w:rPr>
              <w:t>)</w:t>
            </w:r>
          </w:p>
        </w:tc>
      </w:tr>
      <w:tr w:rsidR="005B1A16" w:rsidRPr="005B1A16" w14:paraId="498786CE" w14:textId="77777777" w:rsidTr="00140DA8">
        <w:tc>
          <w:tcPr>
            <w:tcW w:w="245" w:type="pct"/>
            <w:tcBorders>
              <w:top w:val="single" w:sz="4" w:space="0" w:color="auto"/>
              <w:left w:val="single" w:sz="4" w:space="0" w:color="auto"/>
              <w:bottom w:val="single" w:sz="4" w:space="0" w:color="auto"/>
              <w:right w:val="single" w:sz="4" w:space="0" w:color="auto"/>
            </w:tcBorders>
            <w:hideMark/>
          </w:tcPr>
          <w:p w14:paraId="52C751E1" w14:textId="77777777" w:rsidR="005B1A16" w:rsidRPr="005B1A16" w:rsidRDefault="005B1A16" w:rsidP="005B1A16">
            <w:pPr>
              <w:rPr>
                <w:rFonts w:ascii="Times New Roman" w:hAnsi="Times New Roman"/>
                <w:sz w:val="24"/>
                <w:szCs w:val="24"/>
              </w:rPr>
            </w:pPr>
            <w:r w:rsidRPr="005B1A16">
              <w:rPr>
                <w:rFonts w:ascii="Times New Roman" w:eastAsia="Century Gothic" w:hAnsi="Times New Roman"/>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14:paraId="439D0F36" w14:textId="77777777" w:rsidR="005B1A16" w:rsidRPr="005B1A16" w:rsidRDefault="005B1A16" w:rsidP="005B1A16">
            <w:pPr>
              <w:rPr>
                <w:rFonts w:ascii="Times New Roman" w:eastAsia="Century Gothic" w:hAnsi="Times New Roman"/>
                <w:sz w:val="24"/>
                <w:szCs w:val="24"/>
              </w:rPr>
            </w:pPr>
            <w:r w:rsidRPr="005B1A16">
              <w:rPr>
                <w:rFonts w:ascii="Times New Roman" w:hAnsi="Times New Roman"/>
                <w:sz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7B5D68B9" w14:textId="77777777" w:rsidR="005B1A16" w:rsidRPr="005B1A16" w:rsidRDefault="005B1A16" w:rsidP="005B1A16">
            <w:pPr>
              <w:rPr>
                <w:rFonts w:ascii="Times New Roman" w:eastAsia="Century Gothic" w:hAnsi="Times New Roman"/>
                <w:sz w:val="24"/>
                <w:szCs w:val="24"/>
              </w:rPr>
            </w:pPr>
          </w:p>
        </w:tc>
      </w:tr>
      <w:tr w:rsidR="005B1A16" w:rsidRPr="005B1A16" w14:paraId="4734D6EF" w14:textId="77777777" w:rsidTr="00140DA8">
        <w:tc>
          <w:tcPr>
            <w:tcW w:w="245" w:type="pct"/>
            <w:tcBorders>
              <w:top w:val="single" w:sz="4" w:space="0" w:color="auto"/>
              <w:left w:val="single" w:sz="4" w:space="0" w:color="auto"/>
              <w:bottom w:val="single" w:sz="4" w:space="0" w:color="auto"/>
              <w:right w:val="single" w:sz="4" w:space="0" w:color="auto"/>
            </w:tcBorders>
            <w:hideMark/>
          </w:tcPr>
          <w:p w14:paraId="6F4B6194" w14:textId="77777777" w:rsidR="005B1A16" w:rsidRPr="005B1A16" w:rsidRDefault="005B1A16" w:rsidP="005B1A16">
            <w:pPr>
              <w:rPr>
                <w:rFonts w:ascii="Times New Roman" w:eastAsia="Century Gothic" w:hAnsi="Times New Roman"/>
                <w:sz w:val="24"/>
                <w:szCs w:val="24"/>
              </w:rPr>
            </w:pPr>
            <w:r w:rsidRPr="005B1A16">
              <w:rPr>
                <w:rFonts w:ascii="Times New Roman" w:eastAsia="Century Gothic" w:hAnsi="Times New Roman"/>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14:paraId="39EB5550" w14:textId="77777777" w:rsidR="005B1A16" w:rsidRPr="005B1A16" w:rsidRDefault="005B1A16" w:rsidP="005B1A16">
            <w:pPr>
              <w:rPr>
                <w:rFonts w:ascii="Times New Roman" w:eastAsia="Century Gothic" w:hAnsi="Times New Roman"/>
                <w:sz w:val="24"/>
                <w:szCs w:val="24"/>
              </w:rPr>
            </w:pPr>
            <w:r w:rsidRPr="005B1A16">
              <w:rPr>
                <w:rFonts w:ascii="Times New Roman" w:hAnsi="Times New Roman"/>
                <w:sz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1434C34B" w14:textId="77777777" w:rsidR="005B1A16" w:rsidRPr="005B1A16" w:rsidRDefault="005B1A16" w:rsidP="005B1A16">
            <w:pPr>
              <w:rPr>
                <w:rFonts w:ascii="Times New Roman" w:eastAsia="Century Gothic" w:hAnsi="Times New Roman"/>
                <w:sz w:val="24"/>
                <w:szCs w:val="24"/>
              </w:rPr>
            </w:pPr>
          </w:p>
        </w:tc>
      </w:tr>
      <w:tr w:rsidR="005B1A16" w:rsidRPr="005B1A16" w14:paraId="6BF193A3" w14:textId="77777777" w:rsidTr="00140DA8">
        <w:tc>
          <w:tcPr>
            <w:tcW w:w="245" w:type="pct"/>
            <w:tcBorders>
              <w:top w:val="single" w:sz="4" w:space="0" w:color="auto"/>
              <w:left w:val="single" w:sz="4" w:space="0" w:color="auto"/>
              <w:bottom w:val="single" w:sz="4" w:space="0" w:color="auto"/>
              <w:right w:val="single" w:sz="4" w:space="0" w:color="auto"/>
            </w:tcBorders>
            <w:hideMark/>
          </w:tcPr>
          <w:p w14:paraId="51265BA0" w14:textId="77777777" w:rsidR="005B1A16" w:rsidRPr="005B1A16" w:rsidRDefault="005B1A16" w:rsidP="005B1A16">
            <w:pPr>
              <w:rPr>
                <w:rFonts w:ascii="Times New Roman" w:eastAsia="Century Gothic" w:hAnsi="Times New Roman"/>
                <w:sz w:val="24"/>
                <w:szCs w:val="24"/>
              </w:rPr>
            </w:pPr>
            <w:r w:rsidRPr="005B1A16">
              <w:rPr>
                <w:rFonts w:ascii="Times New Roman" w:eastAsia="Century Gothic" w:hAnsi="Times New Roman"/>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14:paraId="4795E9EF" w14:textId="77777777" w:rsidR="005B1A16" w:rsidRPr="005B1A16" w:rsidRDefault="005B1A16" w:rsidP="005B1A16">
            <w:pPr>
              <w:rPr>
                <w:rFonts w:ascii="Times New Roman" w:eastAsia="Century Gothic" w:hAnsi="Times New Roman"/>
                <w:sz w:val="24"/>
                <w:szCs w:val="24"/>
              </w:rPr>
            </w:pPr>
            <w:r w:rsidRPr="005B1A16">
              <w:rPr>
                <w:rFonts w:ascii="Times New Roman" w:hAnsi="Times New Roman"/>
                <w:sz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5D3C4360" w14:textId="77777777" w:rsidR="005B1A16" w:rsidRPr="005B1A16" w:rsidRDefault="005B1A16" w:rsidP="005B1A16">
            <w:pPr>
              <w:rPr>
                <w:rFonts w:ascii="Times New Roman" w:eastAsia="Century Gothic" w:hAnsi="Times New Roman"/>
                <w:sz w:val="24"/>
                <w:szCs w:val="24"/>
              </w:rPr>
            </w:pPr>
          </w:p>
        </w:tc>
      </w:tr>
      <w:tr w:rsidR="005B1A16" w:rsidRPr="005B1A16" w14:paraId="55021A9F" w14:textId="77777777" w:rsidTr="00140DA8">
        <w:tc>
          <w:tcPr>
            <w:tcW w:w="245" w:type="pct"/>
            <w:tcBorders>
              <w:top w:val="single" w:sz="4" w:space="0" w:color="auto"/>
              <w:left w:val="single" w:sz="4" w:space="0" w:color="auto"/>
              <w:bottom w:val="single" w:sz="4" w:space="0" w:color="auto"/>
              <w:right w:val="single" w:sz="4" w:space="0" w:color="auto"/>
            </w:tcBorders>
            <w:hideMark/>
          </w:tcPr>
          <w:p w14:paraId="2DB9C548" w14:textId="77777777" w:rsidR="005B1A16" w:rsidRPr="005B1A16" w:rsidRDefault="005B1A16" w:rsidP="005B1A16">
            <w:pPr>
              <w:rPr>
                <w:rFonts w:ascii="Times New Roman" w:eastAsia="Century Gothic" w:hAnsi="Times New Roman"/>
                <w:sz w:val="24"/>
                <w:szCs w:val="24"/>
              </w:rPr>
            </w:pPr>
            <w:r w:rsidRPr="005B1A16">
              <w:rPr>
                <w:rFonts w:ascii="Times New Roman" w:eastAsia="Century Gothic" w:hAnsi="Times New Roman"/>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14:paraId="4AD238BE" w14:textId="77777777" w:rsidR="005B1A16" w:rsidRPr="005B1A16" w:rsidRDefault="005B1A16" w:rsidP="005B1A16">
            <w:pPr>
              <w:rPr>
                <w:rFonts w:ascii="Times New Roman" w:eastAsia="Century Gothic" w:hAnsi="Times New Roman"/>
                <w:sz w:val="24"/>
                <w:szCs w:val="24"/>
              </w:rPr>
            </w:pPr>
            <w:r w:rsidRPr="005B1A16">
              <w:rPr>
                <w:rFonts w:ascii="Times New Roman" w:hAnsi="Times New Roman"/>
                <w:sz w:val="24"/>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7DD7A5D7" w14:textId="77777777" w:rsidR="005B1A16" w:rsidRPr="005B1A16" w:rsidRDefault="005B1A16" w:rsidP="005B1A16">
            <w:pPr>
              <w:rPr>
                <w:rFonts w:ascii="Times New Roman" w:eastAsia="Century Gothic" w:hAnsi="Times New Roman"/>
                <w:sz w:val="24"/>
                <w:szCs w:val="24"/>
              </w:rPr>
            </w:pPr>
          </w:p>
        </w:tc>
      </w:tr>
      <w:tr w:rsidR="005B1A16" w:rsidRPr="005B1A16" w14:paraId="0F3E3D14" w14:textId="77777777" w:rsidTr="00140DA8">
        <w:tc>
          <w:tcPr>
            <w:tcW w:w="245" w:type="pct"/>
            <w:tcBorders>
              <w:top w:val="single" w:sz="4" w:space="0" w:color="auto"/>
              <w:left w:val="single" w:sz="4" w:space="0" w:color="auto"/>
              <w:bottom w:val="single" w:sz="4" w:space="0" w:color="auto"/>
              <w:right w:val="single" w:sz="4" w:space="0" w:color="auto"/>
            </w:tcBorders>
            <w:hideMark/>
          </w:tcPr>
          <w:p w14:paraId="4CC426CB" w14:textId="77777777" w:rsidR="005B1A16" w:rsidRPr="005B1A16" w:rsidRDefault="005B1A16" w:rsidP="005B1A16">
            <w:pPr>
              <w:rPr>
                <w:rFonts w:ascii="Times New Roman" w:eastAsia="Century Gothic" w:hAnsi="Times New Roman"/>
                <w:sz w:val="24"/>
                <w:szCs w:val="24"/>
              </w:rPr>
            </w:pPr>
            <w:r w:rsidRPr="005B1A16">
              <w:rPr>
                <w:rFonts w:ascii="Times New Roman" w:eastAsia="Century Gothic" w:hAnsi="Times New Roman"/>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14:paraId="1C111C34" w14:textId="77777777" w:rsidR="005B1A16" w:rsidRPr="005B1A16" w:rsidRDefault="005B1A16" w:rsidP="005B1A16">
            <w:pPr>
              <w:rPr>
                <w:rFonts w:ascii="Times New Roman" w:eastAsia="Century Gothic" w:hAnsi="Times New Roman"/>
                <w:sz w:val="24"/>
                <w:szCs w:val="24"/>
              </w:rPr>
            </w:pPr>
            <w:r w:rsidRPr="005B1A16">
              <w:rPr>
                <w:rFonts w:ascii="Times New Roman" w:hAnsi="Times New Roman"/>
                <w:sz w:val="24"/>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5773C44A" w14:textId="77777777" w:rsidR="005B1A16" w:rsidRPr="005B1A16" w:rsidRDefault="005B1A16" w:rsidP="005B1A16">
            <w:pPr>
              <w:rPr>
                <w:rFonts w:ascii="Times New Roman" w:hAnsi="Times New Roman"/>
                <w:sz w:val="24"/>
                <w:szCs w:val="24"/>
              </w:rPr>
            </w:pPr>
          </w:p>
        </w:tc>
      </w:tr>
      <w:tr w:rsidR="005B1A16" w:rsidRPr="005B1A16" w14:paraId="48A823A8" w14:textId="77777777" w:rsidTr="00140DA8">
        <w:tc>
          <w:tcPr>
            <w:tcW w:w="245" w:type="pct"/>
            <w:tcBorders>
              <w:top w:val="single" w:sz="4" w:space="0" w:color="auto"/>
              <w:left w:val="single" w:sz="4" w:space="0" w:color="auto"/>
              <w:bottom w:val="single" w:sz="4" w:space="0" w:color="auto"/>
              <w:right w:val="single" w:sz="4" w:space="0" w:color="auto"/>
            </w:tcBorders>
          </w:tcPr>
          <w:p w14:paraId="61B9D4D9" w14:textId="77777777" w:rsidR="005B1A16" w:rsidRPr="005B1A16" w:rsidRDefault="005B1A16" w:rsidP="005B1A16">
            <w:pPr>
              <w:rPr>
                <w:rFonts w:ascii="Times New Roman" w:eastAsia="Century Gothic" w:hAnsi="Times New Roman"/>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14:paraId="31276598" w14:textId="77777777" w:rsidR="005B1A16" w:rsidRPr="005B1A16" w:rsidRDefault="005B1A16" w:rsidP="005B1A16">
            <w:pPr>
              <w:rPr>
                <w:rFonts w:ascii="Times New Roman" w:eastAsia="Century Gothic" w:hAnsi="Times New Roman"/>
                <w:sz w:val="24"/>
                <w:szCs w:val="24"/>
              </w:rPr>
            </w:pPr>
            <w:r w:rsidRPr="005B1A16">
              <w:rPr>
                <w:rFonts w:ascii="Times New Roman" w:eastAsia="Century Gothic" w:hAnsi="Times New Roman"/>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4F714D1D" w14:textId="77777777" w:rsidR="005B1A16" w:rsidRPr="005B1A16" w:rsidRDefault="005B1A16" w:rsidP="005B1A16">
            <w:pPr>
              <w:rPr>
                <w:rFonts w:ascii="Times New Roman" w:hAnsi="Times New Roman"/>
                <w:sz w:val="24"/>
                <w:szCs w:val="24"/>
              </w:rPr>
            </w:pPr>
          </w:p>
        </w:tc>
      </w:tr>
    </w:tbl>
    <w:p w14:paraId="756CC0DD" w14:textId="77777777" w:rsidR="005B1A16" w:rsidRPr="005B1A16" w:rsidRDefault="005B1A16" w:rsidP="005B1A16">
      <w:pPr>
        <w:spacing w:after="0" w:line="240" w:lineRule="auto"/>
        <w:jc w:val="both"/>
        <w:rPr>
          <w:rFonts w:ascii="Times New Roman" w:eastAsia="Calibri" w:hAnsi="Times New Roman" w:cs="Times New Roman"/>
          <w:b/>
          <w:sz w:val="24"/>
          <w:szCs w:val="24"/>
        </w:rPr>
      </w:pPr>
    </w:p>
    <w:p w14:paraId="682FE082" w14:textId="77777777" w:rsidR="005B1A16" w:rsidRPr="005B1A16" w:rsidRDefault="005B1A16" w:rsidP="005B1A16">
      <w:pPr>
        <w:spacing w:after="0" w:line="240" w:lineRule="auto"/>
        <w:jc w:val="both"/>
        <w:rPr>
          <w:rFonts w:ascii="Times New Roman" w:eastAsia="Calibri" w:hAnsi="Times New Roman" w:cs="Times New Roman"/>
          <w:sz w:val="24"/>
          <w:szCs w:val="24"/>
        </w:rPr>
      </w:pPr>
      <w:r w:rsidRPr="005B1A16">
        <w:rPr>
          <w:rFonts w:ascii="Times New Roman" w:eastAsia="Calibri" w:hAnsi="Times New Roman" w:cs="Times New Roman"/>
          <w:b/>
          <w:sz w:val="24"/>
          <w:szCs w:val="24"/>
          <w:lang w:val="en-US"/>
        </w:rPr>
        <w:t>III</w:t>
      </w:r>
      <w:r w:rsidRPr="005B1A16">
        <w:rPr>
          <w:rFonts w:ascii="Times New Roman" w:eastAsia="Calibri" w:hAnsi="Times New Roman" w:cs="Times New Roman"/>
          <w:b/>
          <w:sz w:val="24"/>
          <w:szCs w:val="24"/>
        </w:rPr>
        <w:t>. Показатели, характеризующие доступность образовательной деятельности для инвалидов</w:t>
      </w:r>
    </w:p>
    <w:p w14:paraId="0FC4CFBE"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rPr>
        <w:t>3.1. Оборудование территории, прилегающей к зданиям организации, и помещений с учетом доступности для инвалидов:</w:t>
      </w:r>
    </w:p>
    <w:p w14:paraId="0C6270D0" w14:textId="77777777" w:rsidR="005B1A16" w:rsidRPr="005B1A16" w:rsidRDefault="005B1A16" w:rsidP="005B1A16">
      <w:pPr>
        <w:spacing w:after="0" w:line="240" w:lineRule="auto"/>
        <w:jc w:val="both"/>
        <w:rPr>
          <w:rFonts w:ascii="Times New Roman" w:eastAsia="Calibri" w:hAnsi="Times New Roman" w:cs="Times New Roman"/>
          <w:sz w:val="24"/>
          <w:szCs w:val="24"/>
        </w:rPr>
      </w:pPr>
    </w:p>
    <w:tbl>
      <w:tblPr>
        <w:tblStyle w:val="1921"/>
        <w:tblW w:w="5000" w:type="pct"/>
        <w:tblLook w:val="04A0" w:firstRow="1" w:lastRow="0" w:firstColumn="1" w:lastColumn="0" w:noHBand="0" w:noVBand="1"/>
      </w:tblPr>
      <w:tblGrid>
        <w:gridCol w:w="537"/>
        <w:gridCol w:w="8808"/>
        <w:gridCol w:w="1111"/>
      </w:tblGrid>
      <w:tr w:rsidR="005B1A16" w:rsidRPr="005B1A16" w14:paraId="4FD99DC3" w14:textId="77777777" w:rsidTr="005B1A16">
        <w:tc>
          <w:tcPr>
            <w:tcW w:w="530" w:type="pct"/>
            <w:tcBorders>
              <w:top w:val="single" w:sz="4" w:space="0" w:color="auto"/>
              <w:left w:val="single" w:sz="4" w:space="0" w:color="auto"/>
              <w:bottom w:val="single" w:sz="4" w:space="0" w:color="auto"/>
              <w:right w:val="single" w:sz="4" w:space="0" w:color="auto"/>
            </w:tcBorders>
            <w:shd w:val="clear" w:color="auto" w:fill="95B6C5"/>
            <w:hideMark/>
          </w:tcPr>
          <w:p w14:paraId="378E854C" w14:textId="77777777" w:rsidR="005B1A16" w:rsidRPr="005B1A16" w:rsidRDefault="005B1A16" w:rsidP="005B1A16">
            <w:pPr>
              <w:spacing w:after="200"/>
              <w:contextualSpacing/>
              <w:jc w:val="center"/>
              <w:rPr>
                <w:rFonts w:ascii="Times New Roman" w:eastAsia="Century Gothic" w:hAnsi="Times New Roman"/>
                <w:b/>
                <w:sz w:val="24"/>
                <w:szCs w:val="24"/>
              </w:rPr>
            </w:pPr>
            <w:r w:rsidRPr="005B1A16">
              <w:rPr>
                <w:rFonts w:ascii="Times New Roman" w:eastAsia="Century Gothic" w:hAnsi="Times New Roman"/>
                <w:b/>
                <w:sz w:val="24"/>
                <w:szCs w:val="24"/>
              </w:rPr>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14:paraId="719C951D" w14:textId="77777777" w:rsidR="005B1A16" w:rsidRPr="005B1A16" w:rsidRDefault="005B1A16" w:rsidP="005B1A16">
            <w:pPr>
              <w:spacing w:after="200"/>
              <w:contextualSpacing/>
              <w:jc w:val="center"/>
              <w:rPr>
                <w:rFonts w:ascii="Times New Roman" w:eastAsia="Century Gothic" w:hAnsi="Times New Roman"/>
                <w:b/>
                <w:sz w:val="24"/>
                <w:szCs w:val="24"/>
              </w:rPr>
            </w:pPr>
            <w:r w:rsidRPr="005B1A16">
              <w:rPr>
                <w:rFonts w:ascii="Times New Roman" w:eastAsia="Century Gothic" w:hAnsi="Times New Roman"/>
                <w:b/>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14:paraId="1F1177F1" w14:textId="77777777" w:rsidR="005B1A16" w:rsidRPr="005B1A16" w:rsidRDefault="005B1A16" w:rsidP="005B1A16">
            <w:pPr>
              <w:rPr>
                <w:rFonts w:ascii="Times New Roman" w:eastAsia="Century Gothic" w:hAnsi="Times New Roman"/>
                <w:b/>
                <w:sz w:val="24"/>
                <w:szCs w:val="24"/>
              </w:rPr>
            </w:pPr>
            <w:r w:rsidRPr="005B1A16">
              <w:rPr>
                <w:rFonts w:ascii="Times New Roman" w:eastAsia="Century Gothic" w:hAnsi="Times New Roman"/>
                <w:b/>
                <w:sz w:val="24"/>
                <w:szCs w:val="24"/>
              </w:rPr>
              <w:t xml:space="preserve">Наличие </w:t>
            </w:r>
          </w:p>
          <w:p w14:paraId="7C331C82" w14:textId="77777777" w:rsidR="005B1A16" w:rsidRPr="005B1A16" w:rsidRDefault="005B1A16" w:rsidP="005B1A16">
            <w:pPr>
              <w:spacing w:after="200"/>
              <w:contextualSpacing/>
              <w:jc w:val="center"/>
              <w:rPr>
                <w:rFonts w:ascii="Times New Roman" w:eastAsia="Century Gothic" w:hAnsi="Times New Roman"/>
                <w:b/>
                <w:sz w:val="24"/>
                <w:szCs w:val="24"/>
              </w:rPr>
            </w:pPr>
            <w:r w:rsidRPr="005B1A16">
              <w:rPr>
                <w:rFonts w:ascii="Times New Roman" w:eastAsia="Century Gothic" w:hAnsi="Times New Roman"/>
                <w:b/>
                <w:sz w:val="24"/>
                <w:szCs w:val="24"/>
              </w:rPr>
              <w:t>(1/0)</w:t>
            </w:r>
          </w:p>
        </w:tc>
      </w:tr>
      <w:tr w:rsidR="005B1A16" w:rsidRPr="005B1A16" w14:paraId="07AF5B50" w14:textId="77777777" w:rsidTr="00140DA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A862977" w14:textId="77777777" w:rsidR="005B1A16" w:rsidRPr="005B1A16" w:rsidRDefault="005B1A16" w:rsidP="005B1A16">
            <w:pPr>
              <w:jc w:val="right"/>
              <w:rPr>
                <w:rFonts w:ascii="Times New Roman" w:eastAsia="Century Gothic" w:hAnsi="Times New Roman"/>
                <w:color w:val="000000"/>
              </w:rPr>
            </w:pPr>
            <w:r w:rsidRPr="005B1A16">
              <w:rPr>
                <w:rFonts w:ascii="Times New Roman" w:eastAsia="Century Gothic" w:hAnsi="Times New Roman"/>
                <w:color w:val="000000"/>
              </w:rPr>
              <w:t>1</w:t>
            </w:r>
          </w:p>
        </w:tc>
        <w:tc>
          <w:tcPr>
            <w:tcW w:w="3461" w:type="pct"/>
            <w:tcBorders>
              <w:top w:val="single" w:sz="4" w:space="0" w:color="auto"/>
              <w:left w:val="single" w:sz="4" w:space="0" w:color="auto"/>
              <w:bottom w:val="single" w:sz="4" w:space="0" w:color="auto"/>
              <w:right w:val="single" w:sz="4" w:space="0" w:color="auto"/>
            </w:tcBorders>
            <w:noWrap/>
            <w:hideMark/>
          </w:tcPr>
          <w:p w14:paraId="37F19C16"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оборудование входных групп пандусами (подъемн</w:t>
            </w:r>
            <w:r w:rsidRPr="005B1A16">
              <w:rPr>
                <w:rFonts w:ascii="Times New Roman" w:hAnsi="Times New Roman"/>
                <w:sz w:val="24"/>
              </w:rPr>
              <w:t>ыми</w:t>
            </w:r>
            <w:r w:rsidRPr="005B1A16">
              <w:rPr>
                <w:rFonts w:ascii="Times New Roman" w:eastAsia="Times New Roman" w:hAnsi="Times New Roman"/>
                <w:sz w:val="24"/>
              </w:rPr>
              <w:t xml:space="preserve">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14:paraId="4AFDDA5F" w14:textId="77777777" w:rsidR="005B1A16" w:rsidRPr="005B1A16" w:rsidRDefault="005B1A16" w:rsidP="005B1A16">
            <w:pPr>
              <w:rPr>
                <w:rFonts w:ascii="Times New Roman" w:eastAsia="Century Gothic" w:hAnsi="Times New Roman"/>
                <w:color w:val="000000"/>
              </w:rPr>
            </w:pPr>
          </w:p>
        </w:tc>
      </w:tr>
      <w:tr w:rsidR="005B1A16" w:rsidRPr="005B1A16" w14:paraId="21C52E59" w14:textId="77777777" w:rsidTr="00140DA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D4EB5A5" w14:textId="77777777" w:rsidR="005B1A16" w:rsidRPr="005B1A16" w:rsidRDefault="005B1A16" w:rsidP="005B1A16">
            <w:pPr>
              <w:jc w:val="right"/>
              <w:rPr>
                <w:rFonts w:ascii="Times New Roman" w:hAnsi="Times New Roman"/>
                <w:color w:val="000000"/>
              </w:rPr>
            </w:pPr>
            <w:r w:rsidRPr="005B1A16">
              <w:rPr>
                <w:rFonts w:ascii="Times New Roman" w:eastAsia="Century Gothic" w:hAnsi="Times New Roman"/>
                <w:color w:val="000000"/>
              </w:rPr>
              <w:t>2</w:t>
            </w:r>
          </w:p>
        </w:tc>
        <w:tc>
          <w:tcPr>
            <w:tcW w:w="3461" w:type="pct"/>
            <w:tcBorders>
              <w:top w:val="single" w:sz="4" w:space="0" w:color="auto"/>
              <w:left w:val="single" w:sz="4" w:space="0" w:color="auto"/>
              <w:bottom w:val="single" w:sz="4" w:space="0" w:color="auto"/>
              <w:right w:val="single" w:sz="4" w:space="0" w:color="auto"/>
            </w:tcBorders>
            <w:noWrap/>
            <w:hideMark/>
          </w:tcPr>
          <w:p w14:paraId="7F9B73DF"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14:paraId="09B938D0" w14:textId="77777777" w:rsidR="005B1A16" w:rsidRPr="005B1A16" w:rsidRDefault="005B1A16" w:rsidP="005B1A16">
            <w:pPr>
              <w:rPr>
                <w:rFonts w:ascii="Times New Roman" w:eastAsia="Century Gothic" w:hAnsi="Times New Roman"/>
                <w:color w:val="000000"/>
              </w:rPr>
            </w:pPr>
          </w:p>
        </w:tc>
      </w:tr>
      <w:tr w:rsidR="005B1A16" w:rsidRPr="005B1A16" w14:paraId="60D9AD0F" w14:textId="77777777" w:rsidTr="00140DA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248FDB4F" w14:textId="77777777" w:rsidR="005B1A16" w:rsidRPr="005B1A16" w:rsidRDefault="005B1A16" w:rsidP="005B1A16">
            <w:pPr>
              <w:jc w:val="right"/>
              <w:rPr>
                <w:rFonts w:ascii="Times New Roman" w:hAnsi="Times New Roman"/>
                <w:color w:val="000000"/>
              </w:rPr>
            </w:pPr>
            <w:r w:rsidRPr="005B1A16">
              <w:rPr>
                <w:rFonts w:ascii="Times New Roman" w:eastAsia="Century Gothic" w:hAnsi="Times New Roman"/>
                <w:color w:val="000000"/>
              </w:rPr>
              <w:t>3</w:t>
            </w:r>
          </w:p>
        </w:tc>
        <w:tc>
          <w:tcPr>
            <w:tcW w:w="3461" w:type="pct"/>
            <w:tcBorders>
              <w:top w:val="single" w:sz="4" w:space="0" w:color="auto"/>
              <w:left w:val="single" w:sz="4" w:space="0" w:color="auto"/>
              <w:bottom w:val="single" w:sz="4" w:space="0" w:color="auto"/>
              <w:right w:val="single" w:sz="4" w:space="0" w:color="auto"/>
            </w:tcBorders>
            <w:noWrap/>
            <w:hideMark/>
          </w:tcPr>
          <w:p w14:paraId="3DDD2A69"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14:paraId="68B0C746" w14:textId="77777777" w:rsidR="005B1A16" w:rsidRPr="005B1A16" w:rsidRDefault="005B1A16" w:rsidP="005B1A16">
            <w:pPr>
              <w:rPr>
                <w:rFonts w:ascii="Times New Roman" w:eastAsia="Century Gothic" w:hAnsi="Times New Roman"/>
                <w:color w:val="000000"/>
              </w:rPr>
            </w:pPr>
          </w:p>
        </w:tc>
      </w:tr>
      <w:tr w:rsidR="005B1A16" w:rsidRPr="005B1A16" w14:paraId="5FE4B12A" w14:textId="77777777" w:rsidTr="00140DA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19D0F01E" w14:textId="77777777" w:rsidR="005B1A16" w:rsidRPr="005B1A16" w:rsidRDefault="005B1A16" w:rsidP="005B1A16">
            <w:pPr>
              <w:jc w:val="right"/>
              <w:rPr>
                <w:rFonts w:ascii="Times New Roman" w:hAnsi="Times New Roman"/>
                <w:color w:val="000000"/>
              </w:rPr>
            </w:pPr>
            <w:r w:rsidRPr="005B1A16">
              <w:rPr>
                <w:rFonts w:ascii="Times New Roman" w:eastAsia="Century Gothic" w:hAnsi="Times New Roman"/>
                <w:color w:val="000000"/>
              </w:rPr>
              <w:t>4</w:t>
            </w:r>
          </w:p>
        </w:tc>
        <w:tc>
          <w:tcPr>
            <w:tcW w:w="3461" w:type="pct"/>
            <w:tcBorders>
              <w:top w:val="single" w:sz="4" w:space="0" w:color="auto"/>
              <w:left w:val="single" w:sz="4" w:space="0" w:color="auto"/>
              <w:bottom w:val="single" w:sz="4" w:space="0" w:color="auto"/>
              <w:right w:val="single" w:sz="4" w:space="0" w:color="auto"/>
            </w:tcBorders>
            <w:noWrap/>
            <w:hideMark/>
          </w:tcPr>
          <w:p w14:paraId="7F98764D"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14:paraId="16FF6C26" w14:textId="77777777" w:rsidR="005B1A16" w:rsidRPr="005B1A16" w:rsidRDefault="005B1A16" w:rsidP="005B1A16">
            <w:pPr>
              <w:rPr>
                <w:rFonts w:ascii="Times New Roman" w:eastAsia="Century Gothic" w:hAnsi="Times New Roman"/>
                <w:color w:val="000000"/>
              </w:rPr>
            </w:pPr>
          </w:p>
        </w:tc>
      </w:tr>
      <w:tr w:rsidR="005B1A16" w:rsidRPr="005B1A16" w14:paraId="71124CB4" w14:textId="77777777" w:rsidTr="00140DA8">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36D7D69" w14:textId="77777777" w:rsidR="005B1A16" w:rsidRPr="005B1A16" w:rsidRDefault="005B1A16" w:rsidP="005B1A16">
            <w:pPr>
              <w:jc w:val="right"/>
              <w:rPr>
                <w:rFonts w:ascii="Times New Roman" w:hAnsi="Times New Roman"/>
                <w:color w:val="000000"/>
              </w:rPr>
            </w:pPr>
            <w:r w:rsidRPr="005B1A16">
              <w:rPr>
                <w:rFonts w:ascii="Times New Roman" w:eastAsia="Century Gothic" w:hAnsi="Times New Roman"/>
                <w:color w:val="000000"/>
              </w:rPr>
              <w:t>5</w:t>
            </w:r>
          </w:p>
        </w:tc>
        <w:tc>
          <w:tcPr>
            <w:tcW w:w="3461" w:type="pct"/>
            <w:tcBorders>
              <w:top w:val="single" w:sz="4" w:space="0" w:color="auto"/>
              <w:left w:val="single" w:sz="4" w:space="0" w:color="auto"/>
              <w:bottom w:val="single" w:sz="4" w:space="0" w:color="auto"/>
              <w:right w:val="single" w:sz="4" w:space="0" w:color="auto"/>
            </w:tcBorders>
            <w:noWrap/>
            <w:hideMark/>
          </w:tcPr>
          <w:p w14:paraId="7A710739"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наличие специально обо</w:t>
            </w:r>
            <w:r w:rsidRPr="005B1A16">
              <w:rPr>
                <w:rFonts w:ascii="Times New Roman" w:hAnsi="Times New Roman"/>
                <w:sz w:val="24"/>
              </w:rPr>
              <w:t>ру</w:t>
            </w:r>
            <w:r w:rsidRPr="005B1A16">
              <w:rPr>
                <w:rFonts w:ascii="Times New Roman" w:eastAsia="Times New Roman" w:hAnsi="Times New Roman"/>
                <w:sz w:val="24"/>
              </w:rPr>
              <w:t>дованных санита</w:t>
            </w:r>
            <w:r w:rsidRPr="005B1A16">
              <w:rPr>
                <w:rFonts w:ascii="Times New Roman" w:hAnsi="Times New Roman"/>
                <w:sz w:val="24"/>
              </w:rPr>
              <w:t>р</w:t>
            </w:r>
            <w:r w:rsidRPr="005B1A16">
              <w:rPr>
                <w:rFonts w:ascii="Times New Roman" w:eastAsia="Times New Roman" w:hAnsi="Times New Roman"/>
                <w:sz w:val="24"/>
              </w:rPr>
              <w:t>но-гигиенических помещений в о</w:t>
            </w:r>
            <w:r w:rsidRPr="005B1A16">
              <w:rPr>
                <w:rFonts w:ascii="Times New Roman" w:hAnsi="Times New Roman"/>
                <w:sz w:val="24"/>
              </w:rPr>
              <w:t>р</w:t>
            </w:r>
            <w:r w:rsidRPr="005B1A16">
              <w:rPr>
                <w:rFonts w:ascii="Times New Roman" w:eastAsia="Times New Roman" w:hAnsi="Times New Roman"/>
                <w:sz w:val="24"/>
              </w:rPr>
              <w:t>ганизации</w:t>
            </w:r>
          </w:p>
        </w:tc>
        <w:tc>
          <w:tcPr>
            <w:tcW w:w="1009" w:type="pct"/>
            <w:tcBorders>
              <w:top w:val="single" w:sz="4" w:space="0" w:color="auto"/>
              <w:left w:val="single" w:sz="4" w:space="0" w:color="auto"/>
              <w:bottom w:val="single" w:sz="4" w:space="0" w:color="auto"/>
              <w:right w:val="single" w:sz="4" w:space="0" w:color="auto"/>
            </w:tcBorders>
            <w:noWrap/>
            <w:hideMark/>
          </w:tcPr>
          <w:p w14:paraId="5D2F0CFE" w14:textId="77777777" w:rsidR="005B1A16" w:rsidRPr="005B1A16" w:rsidRDefault="005B1A16" w:rsidP="005B1A16">
            <w:pPr>
              <w:rPr>
                <w:rFonts w:ascii="Times New Roman" w:eastAsia="Century Gothic" w:hAnsi="Times New Roman"/>
                <w:color w:val="000000"/>
              </w:rPr>
            </w:pPr>
          </w:p>
        </w:tc>
      </w:tr>
      <w:tr w:rsidR="005B1A16" w:rsidRPr="005B1A16" w14:paraId="786C13A0" w14:textId="77777777" w:rsidTr="00140DA8">
        <w:tc>
          <w:tcPr>
            <w:tcW w:w="530" w:type="pct"/>
            <w:tcBorders>
              <w:top w:val="single" w:sz="4" w:space="0" w:color="auto"/>
              <w:left w:val="single" w:sz="4" w:space="0" w:color="auto"/>
              <w:bottom w:val="single" w:sz="4" w:space="0" w:color="auto"/>
              <w:right w:val="single" w:sz="4" w:space="0" w:color="auto"/>
            </w:tcBorders>
          </w:tcPr>
          <w:p w14:paraId="66158CD3" w14:textId="77777777" w:rsidR="005B1A16" w:rsidRPr="005B1A16" w:rsidRDefault="005B1A16" w:rsidP="005B1A16">
            <w:pPr>
              <w:rPr>
                <w:rFonts w:ascii="Times New Roman" w:hAnsi="Times New Roman"/>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14:paraId="63C8692B" w14:textId="77777777" w:rsidR="005B1A16" w:rsidRPr="005B1A16" w:rsidRDefault="005B1A16" w:rsidP="005B1A16">
            <w:pPr>
              <w:rPr>
                <w:rFonts w:ascii="Times New Roman" w:eastAsia="Century Gothic" w:hAnsi="Times New Roman"/>
                <w:sz w:val="24"/>
                <w:szCs w:val="24"/>
              </w:rPr>
            </w:pPr>
            <w:r w:rsidRPr="005B1A16">
              <w:rPr>
                <w:rFonts w:ascii="Times New Roman" w:eastAsia="Century Gothic" w:hAnsi="Times New Roman"/>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14:paraId="1A7793C1" w14:textId="77777777" w:rsidR="005B1A16" w:rsidRPr="005B1A16" w:rsidRDefault="005B1A16" w:rsidP="005B1A16">
            <w:pPr>
              <w:rPr>
                <w:rFonts w:ascii="Times New Roman" w:eastAsia="Century Gothic" w:hAnsi="Times New Roman"/>
                <w:sz w:val="24"/>
                <w:szCs w:val="24"/>
              </w:rPr>
            </w:pPr>
          </w:p>
        </w:tc>
      </w:tr>
    </w:tbl>
    <w:p w14:paraId="6539CA06" w14:textId="77777777" w:rsidR="005B1A16" w:rsidRPr="005B1A16" w:rsidRDefault="005B1A16" w:rsidP="005B1A16">
      <w:pPr>
        <w:spacing w:after="0" w:line="240" w:lineRule="auto"/>
        <w:jc w:val="both"/>
        <w:rPr>
          <w:rFonts w:ascii="Times New Roman" w:eastAsia="Calibri" w:hAnsi="Times New Roman" w:cs="Times New Roman"/>
          <w:sz w:val="24"/>
          <w:szCs w:val="24"/>
        </w:rPr>
      </w:pPr>
    </w:p>
    <w:p w14:paraId="75082D68" w14:textId="77777777" w:rsidR="005B1A16" w:rsidRPr="005B1A16" w:rsidRDefault="005B1A16" w:rsidP="005B1A16">
      <w:pPr>
        <w:spacing w:after="0" w:line="240" w:lineRule="auto"/>
        <w:jc w:val="both"/>
        <w:rPr>
          <w:rFonts w:ascii="Times New Roman" w:eastAsia="Calibri" w:hAnsi="Times New Roman" w:cs="Times New Roman"/>
          <w:b/>
          <w:sz w:val="24"/>
          <w:szCs w:val="24"/>
        </w:rPr>
      </w:pPr>
      <w:r w:rsidRPr="005B1A16">
        <w:rPr>
          <w:rFonts w:ascii="Times New Roman" w:eastAsia="Calibri" w:hAnsi="Times New Roman" w:cs="Times New Roman"/>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14:paraId="55C2D7D4" w14:textId="77777777" w:rsidR="005B1A16" w:rsidRPr="005B1A16" w:rsidRDefault="005B1A16" w:rsidP="005B1A16">
      <w:pPr>
        <w:spacing w:after="0" w:line="240" w:lineRule="auto"/>
        <w:jc w:val="both"/>
        <w:rPr>
          <w:rFonts w:ascii="Times New Roman" w:eastAsia="Calibri" w:hAnsi="Times New Roman" w:cs="Times New Roman"/>
          <w:sz w:val="24"/>
          <w:szCs w:val="24"/>
        </w:rPr>
      </w:pPr>
      <w:r w:rsidRPr="005B1A16">
        <w:rPr>
          <w:rFonts w:ascii="Times New Roman" w:eastAsia="Calibri" w:hAnsi="Times New Roman" w:cs="Times New Roman"/>
          <w:sz w:val="24"/>
          <w:szCs w:val="24"/>
        </w:rPr>
        <w:t xml:space="preserve"> </w:t>
      </w:r>
    </w:p>
    <w:tbl>
      <w:tblPr>
        <w:tblStyle w:val="1921"/>
        <w:tblW w:w="5000" w:type="pct"/>
        <w:tblLook w:val="04A0" w:firstRow="1" w:lastRow="0" w:firstColumn="1" w:lastColumn="0" w:noHBand="0" w:noVBand="1"/>
      </w:tblPr>
      <w:tblGrid>
        <w:gridCol w:w="400"/>
        <w:gridCol w:w="9325"/>
        <w:gridCol w:w="731"/>
      </w:tblGrid>
      <w:tr w:rsidR="005B1A16" w:rsidRPr="005B1A16" w14:paraId="7F6F30F2" w14:textId="77777777" w:rsidTr="005B1A16">
        <w:tc>
          <w:tcPr>
            <w:tcW w:w="533" w:type="pct"/>
            <w:tcBorders>
              <w:top w:val="single" w:sz="4" w:space="0" w:color="auto"/>
              <w:left w:val="single" w:sz="4" w:space="0" w:color="auto"/>
              <w:bottom w:val="single" w:sz="4" w:space="0" w:color="auto"/>
              <w:right w:val="single" w:sz="4" w:space="0" w:color="auto"/>
            </w:tcBorders>
            <w:shd w:val="clear" w:color="auto" w:fill="95B6C5"/>
            <w:hideMark/>
          </w:tcPr>
          <w:p w14:paraId="2EDED355" w14:textId="77777777" w:rsidR="005B1A16" w:rsidRPr="005B1A16" w:rsidRDefault="005B1A16" w:rsidP="005B1A16">
            <w:pPr>
              <w:spacing w:after="200"/>
              <w:contextualSpacing/>
              <w:jc w:val="center"/>
              <w:rPr>
                <w:rFonts w:ascii="Times New Roman" w:hAnsi="Times New Roman"/>
                <w:sz w:val="24"/>
                <w:szCs w:val="24"/>
              </w:rPr>
            </w:pPr>
            <w:r w:rsidRPr="005B1A16">
              <w:rPr>
                <w:rFonts w:ascii="Times New Roman" w:eastAsia="Century Gothic" w:hAnsi="Times New Roman"/>
                <w:b/>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95B6C5"/>
            <w:hideMark/>
          </w:tcPr>
          <w:p w14:paraId="355E2C43" w14:textId="77777777" w:rsidR="005B1A16" w:rsidRPr="005B1A16" w:rsidRDefault="005B1A16" w:rsidP="005B1A16">
            <w:pPr>
              <w:spacing w:after="200"/>
              <w:contextualSpacing/>
              <w:jc w:val="center"/>
              <w:rPr>
                <w:rFonts w:ascii="Times New Roman" w:eastAsia="Century Gothic" w:hAnsi="Times New Roman"/>
                <w:sz w:val="24"/>
                <w:szCs w:val="24"/>
              </w:rPr>
            </w:pPr>
            <w:r w:rsidRPr="005B1A16">
              <w:rPr>
                <w:rFonts w:ascii="Times New Roman" w:eastAsia="Century Gothic" w:hAnsi="Times New Roman"/>
                <w:b/>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5B6C5"/>
            <w:hideMark/>
          </w:tcPr>
          <w:p w14:paraId="78D4CBA5" w14:textId="77777777" w:rsidR="005B1A16" w:rsidRPr="005B1A16" w:rsidRDefault="005B1A16" w:rsidP="005B1A16">
            <w:pPr>
              <w:rPr>
                <w:rFonts w:ascii="Times New Roman" w:eastAsia="Century Gothic" w:hAnsi="Times New Roman"/>
                <w:b/>
                <w:sz w:val="24"/>
                <w:szCs w:val="24"/>
              </w:rPr>
            </w:pPr>
            <w:r w:rsidRPr="005B1A16">
              <w:rPr>
                <w:rFonts w:ascii="Times New Roman" w:eastAsia="Century Gothic" w:hAnsi="Times New Roman"/>
                <w:b/>
                <w:sz w:val="24"/>
                <w:szCs w:val="24"/>
              </w:rPr>
              <w:t xml:space="preserve">Наличие </w:t>
            </w:r>
          </w:p>
          <w:p w14:paraId="169579D2" w14:textId="77777777" w:rsidR="005B1A16" w:rsidRPr="005B1A16" w:rsidRDefault="005B1A16" w:rsidP="005B1A16">
            <w:pPr>
              <w:spacing w:after="200"/>
              <w:contextualSpacing/>
              <w:jc w:val="center"/>
              <w:rPr>
                <w:rFonts w:ascii="Times New Roman" w:eastAsia="Century Gothic" w:hAnsi="Times New Roman"/>
                <w:sz w:val="24"/>
                <w:szCs w:val="24"/>
              </w:rPr>
            </w:pPr>
            <w:r w:rsidRPr="005B1A16">
              <w:rPr>
                <w:rFonts w:ascii="Times New Roman" w:eastAsia="Century Gothic" w:hAnsi="Times New Roman"/>
                <w:b/>
                <w:sz w:val="24"/>
                <w:szCs w:val="24"/>
              </w:rPr>
              <w:t>(1/0)</w:t>
            </w:r>
          </w:p>
        </w:tc>
      </w:tr>
      <w:tr w:rsidR="005B1A16" w:rsidRPr="005B1A16" w14:paraId="2EFF7633" w14:textId="77777777" w:rsidTr="00140DA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67B5B4F0" w14:textId="77777777" w:rsidR="005B1A16" w:rsidRPr="005B1A16" w:rsidRDefault="005B1A16" w:rsidP="005B1A16">
            <w:pPr>
              <w:jc w:val="right"/>
              <w:rPr>
                <w:rFonts w:ascii="Times New Roman" w:eastAsia="Century Gothic" w:hAnsi="Times New Roman"/>
                <w:color w:val="000000"/>
              </w:rPr>
            </w:pPr>
            <w:r w:rsidRPr="005B1A16">
              <w:rPr>
                <w:rFonts w:ascii="Times New Roman" w:eastAsia="Century Gothic" w:hAnsi="Times New Roman"/>
                <w:color w:val="000000"/>
              </w:rPr>
              <w:t>1</w:t>
            </w:r>
          </w:p>
        </w:tc>
        <w:tc>
          <w:tcPr>
            <w:tcW w:w="3484" w:type="pct"/>
            <w:tcBorders>
              <w:top w:val="single" w:sz="4" w:space="0" w:color="auto"/>
              <w:left w:val="single" w:sz="4" w:space="0" w:color="auto"/>
              <w:bottom w:val="single" w:sz="4" w:space="0" w:color="auto"/>
              <w:right w:val="single" w:sz="4" w:space="0" w:color="auto"/>
            </w:tcBorders>
            <w:noWrap/>
            <w:hideMark/>
          </w:tcPr>
          <w:p w14:paraId="40EB534C"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1EE76AF8" w14:textId="77777777" w:rsidR="005B1A16" w:rsidRPr="005B1A16" w:rsidRDefault="005B1A16" w:rsidP="005B1A16">
            <w:pPr>
              <w:jc w:val="right"/>
              <w:rPr>
                <w:rFonts w:ascii="Times New Roman" w:eastAsia="Century Gothic" w:hAnsi="Times New Roman"/>
                <w:color w:val="000000"/>
              </w:rPr>
            </w:pPr>
          </w:p>
        </w:tc>
      </w:tr>
      <w:tr w:rsidR="005B1A16" w:rsidRPr="005B1A16" w14:paraId="7B432454" w14:textId="77777777" w:rsidTr="00140DA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19664EA8" w14:textId="77777777" w:rsidR="005B1A16" w:rsidRPr="005B1A16" w:rsidRDefault="005B1A16" w:rsidP="005B1A16">
            <w:pPr>
              <w:jc w:val="right"/>
              <w:rPr>
                <w:rFonts w:ascii="Times New Roman" w:eastAsia="Century Gothic" w:hAnsi="Times New Roman"/>
                <w:color w:val="000000"/>
              </w:rPr>
            </w:pPr>
            <w:r w:rsidRPr="005B1A16">
              <w:rPr>
                <w:rFonts w:ascii="Times New Roman" w:eastAsia="Century Gothic" w:hAnsi="Times New Roman"/>
                <w:color w:val="000000"/>
              </w:rPr>
              <w:t>2</w:t>
            </w:r>
          </w:p>
        </w:tc>
        <w:tc>
          <w:tcPr>
            <w:tcW w:w="3484" w:type="pct"/>
            <w:tcBorders>
              <w:top w:val="single" w:sz="4" w:space="0" w:color="auto"/>
              <w:left w:val="single" w:sz="4" w:space="0" w:color="auto"/>
              <w:bottom w:val="single" w:sz="4" w:space="0" w:color="auto"/>
              <w:right w:val="single" w:sz="4" w:space="0" w:color="auto"/>
            </w:tcBorders>
            <w:noWrap/>
            <w:hideMark/>
          </w:tcPr>
          <w:p w14:paraId="04E44B7E"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4530C6B0" w14:textId="77777777" w:rsidR="005B1A16" w:rsidRPr="005B1A16" w:rsidRDefault="005B1A16" w:rsidP="005B1A16">
            <w:pPr>
              <w:jc w:val="right"/>
              <w:rPr>
                <w:rFonts w:ascii="Times New Roman" w:eastAsia="Century Gothic" w:hAnsi="Times New Roman"/>
                <w:color w:val="000000"/>
              </w:rPr>
            </w:pPr>
          </w:p>
        </w:tc>
      </w:tr>
      <w:tr w:rsidR="005B1A16" w:rsidRPr="005B1A16" w14:paraId="1AA22657" w14:textId="77777777" w:rsidTr="00140DA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9D594EA" w14:textId="77777777" w:rsidR="005B1A16" w:rsidRPr="005B1A16" w:rsidRDefault="005B1A16" w:rsidP="005B1A16">
            <w:pPr>
              <w:jc w:val="right"/>
              <w:rPr>
                <w:rFonts w:ascii="Times New Roman" w:eastAsia="Century Gothic" w:hAnsi="Times New Roman"/>
                <w:color w:val="000000"/>
              </w:rPr>
            </w:pPr>
            <w:r w:rsidRPr="005B1A16">
              <w:rPr>
                <w:rFonts w:ascii="Times New Roman" w:eastAsia="Century Gothic" w:hAnsi="Times New Roman"/>
                <w:color w:val="000000"/>
              </w:rPr>
              <w:t>3</w:t>
            </w:r>
          </w:p>
        </w:tc>
        <w:tc>
          <w:tcPr>
            <w:tcW w:w="3484" w:type="pct"/>
            <w:tcBorders>
              <w:top w:val="single" w:sz="4" w:space="0" w:color="auto"/>
              <w:left w:val="single" w:sz="4" w:space="0" w:color="auto"/>
              <w:bottom w:val="single" w:sz="4" w:space="0" w:color="auto"/>
              <w:right w:val="single" w:sz="4" w:space="0" w:color="auto"/>
            </w:tcBorders>
            <w:noWrap/>
            <w:hideMark/>
          </w:tcPr>
          <w:p w14:paraId="71BEAC26"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14:paraId="3ADF1129" w14:textId="77777777" w:rsidR="005B1A16" w:rsidRPr="005B1A16" w:rsidRDefault="005B1A16" w:rsidP="005B1A16">
            <w:pPr>
              <w:jc w:val="right"/>
              <w:rPr>
                <w:rFonts w:ascii="Times New Roman" w:eastAsia="Century Gothic" w:hAnsi="Times New Roman"/>
                <w:color w:val="000000"/>
              </w:rPr>
            </w:pPr>
          </w:p>
        </w:tc>
      </w:tr>
      <w:tr w:rsidR="005B1A16" w:rsidRPr="005B1A16" w14:paraId="3696149E" w14:textId="77777777" w:rsidTr="00140DA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9A5A647" w14:textId="77777777" w:rsidR="005B1A16" w:rsidRPr="005B1A16" w:rsidRDefault="005B1A16" w:rsidP="005B1A16">
            <w:pPr>
              <w:jc w:val="right"/>
              <w:rPr>
                <w:rFonts w:ascii="Times New Roman" w:eastAsia="Century Gothic" w:hAnsi="Times New Roman"/>
                <w:color w:val="000000"/>
              </w:rPr>
            </w:pPr>
            <w:r w:rsidRPr="005B1A16">
              <w:rPr>
                <w:rFonts w:ascii="Times New Roman" w:eastAsia="Century Gothic" w:hAnsi="Times New Roman"/>
                <w:color w:val="000000"/>
              </w:rPr>
              <w:t>4</w:t>
            </w:r>
          </w:p>
        </w:tc>
        <w:tc>
          <w:tcPr>
            <w:tcW w:w="3484" w:type="pct"/>
            <w:tcBorders>
              <w:top w:val="single" w:sz="4" w:space="0" w:color="auto"/>
              <w:left w:val="single" w:sz="4" w:space="0" w:color="auto"/>
              <w:bottom w:val="single" w:sz="4" w:space="0" w:color="auto"/>
              <w:right w:val="single" w:sz="4" w:space="0" w:color="auto"/>
            </w:tcBorders>
            <w:noWrap/>
            <w:hideMark/>
          </w:tcPr>
          <w:p w14:paraId="42E8E75B"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7C0067AB" w14:textId="77777777" w:rsidR="005B1A16" w:rsidRPr="005B1A16" w:rsidRDefault="005B1A16" w:rsidP="005B1A16">
            <w:pPr>
              <w:jc w:val="right"/>
              <w:rPr>
                <w:rFonts w:ascii="Times New Roman" w:eastAsia="Century Gothic" w:hAnsi="Times New Roman"/>
                <w:color w:val="000000"/>
              </w:rPr>
            </w:pPr>
          </w:p>
        </w:tc>
      </w:tr>
      <w:tr w:rsidR="005B1A16" w:rsidRPr="005B1A16" w14:paraId="2476947F" w14:textId="77777777" w:rsidTr="00140DA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36A1B0DD" w14:textId="77777777" w:rsidR="005B1A16" w:rsidRPr="005B1A16" w:rsidRDefault="005B1A16" w:rsidP="005B1A16">
            <w:pPr>
              <w:jc w:val="right"/>
              <w:rPr>
                <w:rFonts w:ascii="Times New Roman" w:eastAsia="Century Gothic" w:hAnsi="Times New Roman"/>
                <w:color w:val="000000"/>
              </w:rPr>
            </w:pPr>
            <w:r w:rsidRPr="005B1A16">
              <w:rPr>
                <w:rFonts w:ascii="Times New Roman" w:eastAsia="Century Gothic" w:hAnsi="Times New Roman"/>
                <w:color w:val="000000"/>
              </w:rPr>
              <w:t>5</w:t>
            </w:r>
          </w:p>
        </w:tc>
        <w:tc>
          <w:tcPr>
            <w:tcW w:w="3484" w:type="pct"/>
            <w:tcBorders>
              <w:top w:val="single" w:sz="4" w:space="0" w:color="auto"/>
              <w:left w:val="single" w:sz="4" w:space="0" w:color="auto"/>
              <w:bottom w:val="single" w:sz="4" w:space="0" w:color="auto"/>
              <w:right w:val="single" w:sz="4" w:space="0" w:color="auto"/>
            </w:tcBorders>
            <w:noWrap/>
            <w:hideMark/>
          </w:tcPr>
          <w:p w14:paraId="740AE25A"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609A8F41" w14:textId="77777777" w:rsidR="005B1A16" w:rsidRPr="005B1A16" w:rsidRDefault="005B1A16" w:rsidP="005B1A16">
            <w:pPr>
              <w:jc w:val="right"/>
              <w:rPr>
                <w:rFonts w:ascii="Times New Roman" w:eastAsia="Century Gothic" w:hAnsi="Times New Roman"/>
                <w:color w:val="000000"/>
              </w:rPr>
            </w:pPr>
          </w:p>
        </w:tc>
      </w:tr>
      <w:tr w:rsidR="005B1A16" w:rsidRPr="005B1A16" w14:paraId="77839EB7" w14:textId="77777777" w:rsidTr="00140DA8">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42B847B" w14:textId="77777777" w:rsidR="005B1A16" w:rsidRPr="005B1A16" w:rsidRDefault="005B1A16" w:rsidP="005B1A16">
            <w:pPr>
              <w:jc w:val="right"/>
              <w:rPr>
                <w:rFonts w:ascii="Times New Roman" w:eastAsia="Century Gothic" w:hAnsi="Times New Roman"/>
                <w:color w:val="000000"/>
              </w:rPr>
            </w:pPr>
            <w:r w:rsidRPr="005B1A16">
              <w:rPr>
                <w:rFonts w:ascii="Times New Roman" w:eastAsia="Century Gothic" w:hAnsi="Times New Roman"/>
                <w:color w:val="000000"/>
              </w:rPr>
              <w:t>6</w:t>
            </w:r>
          </w:p>
        </w:tc>
        <w:tc>
          <w:tcPr>
            <w:tcW w:w="3484" w:type="pct"/>
            <w:tcBorders>
              <w:top w:val="single" w:sz="4" w:space="0" w:color="auto"/>
              <w:left w:val="single" w:sz="4" w:space="0" w:color="auto"/>
              <w:bottom w:val="single" w:sz="4" w:space="0" w:color="auto"/>
              <w:right w:val="single" w:sz="4" w:space="0" w:color="auto"/>
            </w:tcBorders>
            <w:noWrap/>
            <w:hideMark/>
          </w:tcPr>
          <w:p w14:paraId="4486534D" w14:textId="77777777" w:rsidR="005B1A16" w:rsidRPr="005B1A16" w:rsidRDefault="005B1A16" w:rsidP="005B1A16">
            <w:pPr>
              <w:rPr>
                <w:rFonts w:ascii="Times New Roman" w:eastAsia="Times New Roman" w:hAnsi="Times New Roman"/>
                <w:sz w:val="24"/>
              </w:rPr>
            </w:pPr>
            <w:r w:rsidRPr="005B1A16">
              <w:rPr>
                <w:rFonts w:ascii="Times New Roman" w:eastAsia="Times New Roman" w:hAnsi="Times New Roman"/>
                <w:sz w:val="24"/>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70368B1C" w14:textId="77777777" w:rsidR="005B1A16" w:rsidRPr="005B1A16" w:rsidRDefault="005B1A16" w:rsidP="005B1A16">
            <w:pPr>
              <w:jc w:val="right"/>
              <w:rPr>
                <w:rFonts w:ascii="Times New Roman" w:eastAsia="Century Gothic" w:hAnsi="Times New Roman"/>
                <w:color w:val="000000"/>
              </w:rPr>
            </w:pPr>
          </w:p>
        </w:tc>
      </w:tr>
      <w:tr w:rsidR="005B1A16" w:rsidRPr="005B1A16" w14:paraId="0DA34D7E" w14:textId="77777777" w:rsidTr="00140DA8">
        <w:trPr>
          <w:trHeight w:val="300"/>
        </w:trPr>
        <w:tc>
          <w:tcPr>
            <w:tcW w:w="533" w:type="pct"/>
            <w:tcBorders>
              <w:top w:val="single" w:sz="4" w:space="0" w:color="auto"/>
              <w:left w:val="single" w:sz="4" w:space="0" w:color="auto"/>
              <w:bottom w:val="single" w:sz="4" w:space="0" w:color="auto"/>
              <w:right w:val="single" w:sz="4" w:space="0" w:color="auto"/>
            </w:tcBorders>
            <w:noWrap/>
          </w:tcPr>
          <w:p w14:paraId="0F6CC1E7" w14:textId="77777777" w:rsidR="005B1A16" w:rsidRPr="005B1A16" w:rsidRDefault="005B1A16" w:rsidP="005B1A16">
            <w:pPr>
              <w:jc w:val="right"/>
              <w:rPr>
                <w:rFonts w:ascii="Times New Roman" w:eastAsia="Century Gothic" w:hAnsi="Times New Roman"/>
                <w:color w:val="000000"/>
              </w:rPr>
            </w:pPr>
          </w:p>
        </w:tc>
        <w:tc>
          <w:tcPr>
            <w:tcW w:w="3484" w:type="pct"/>
            <w:tcBorders>
              <w:top w:val="single" w:sz="4" w:space="0" w:color="auto"/>
              <w:left w:val="single" w:sz="4" w:space="0" w:color="auto"/>
              <w:bottom w:val="single" w:sz="4" w:space="0" w:color="auto"/>
              <w:right w:val="single" w:sz="4" w:space="0" w:color="auto"/>
            </w:tcBorders>
            <w:noWrap/>
            <w:hideMark/>
          </w:tcPr>
          <w:p w14:paraId="5A57724A" w14:textId="77777777" w:rsidR="005B1A16" w:rsidRPr="005B1A16" w:rsidRDefault="005B1A16" w:rsidP="005B1A16">
            <w:pPr>
              <w:rPr>
                <w:rFonts w:ascii="Times New Roman" w:eastAsia="Century Gothic" w:hAnsi="Times New Roman"/>
                <w:color w:val="000000"/>
              </w:rPr>
            </w:pPr>
            <w:r w:rsidRPr="005B1A16">
              <w:rPr>
                <w:rFonts w:ascii="Times New Roman" w:eastAsia="Century Gothic" w:hAnsi="Times New Roman"/>
                <w:color w:val="000000"/>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67C863A3" w14:textId="77777777" w:rsidR="005B1A16" w:rsidRPr="005B1A16" w:rsidRDefault="005B1A16" w:rsidP="005B1A16">
            <w:pPr>
              <w:jc w:val="right"/>
              <w:rPr>
                <w:rFonts w:ascii="Times New Roman" w:eastAsia="Century Gothic" w:hAnsi="Times New Roman"/>
                <w:color w:val="000000"/>
              </w:rPr>
            </w:pPr>
          </w:p>
        </w:tc>
      </w:tr>
    </w:tbl>
    <w:p w14:paraId="4CE0961E" w14:textId="77777777" w:rsidR="005B1A16" w:rsidRPr="005B1A16" w:rsidRDefault="005B1A16" w:rsidP="005B1A16">
      <w:pPr>
        <w:spacing w:after="0" w:line="240" w:lineRule="auto"/>
        <w:jc w:val="both"/>
        <w:rPr>
          <w:rFonts w:ascii="Times New Roman" w:eastAsia="Calibri" w:hAnsi="Times New Roman" w:cs="Times New Roman"/>
          <w:sz w:val="24"/>
          <w:szCs w:val="24"/>
        </w:rPr>
      </w:pPr>
    </w:p>
    <w:p w14:paraId="5EEBD157" w14:textId="77777777" w:rsidR="005B1A16" w:rsidRPr="005B1A16" w:rsidRDefault="005B1A16" w:rsidP="005B1A16">
      <w:pPr>
        <w:spacing w:after="0" w:line="240" w:lineRule="auto"/>
        <w:jc w:val="both"/>
        <w:rPr>
          <w:rFonts w:ascii="Times New Roman" w:eastAsia="Times New Roman" w:hAnsi="Times New Roman" w:cs="Times New Roman"/>
          <w:b/>
          <w:i/>
          <w:lang w:eastAsia="ru-RU"/>
        </w:rPr>
      </w:pPr>
    </w:p>
    <w:p w14:paraId="17CAEBA5" w14:textId="77777777" w:rsidR="005B1A16" w:rsidRPr="005B1A16" w:rsidRDefault="005B1A16" w:rsidP="005B1A16">
      <w:pPr>
        <w:spacing w:after="0" w:line="240" w:lineRule="auto"/>
        <w:rPr>
          <w:rFonts w:ascii="Times New Roman" w:eastAsia="Times New Roman" w:hAnsi="Times New Roman" w:cs="Times New Roman"/>
          <w:b/>
          <w:bCs/>
          <w:color w:val="333333"/>
          <w:sz w:val="24"/>
          <w:szCs w:val="24"/>
          <w:lang w:eastAsia="ru-RU"/>
        </w:rPr>
      </w:pPr>
      <w:r w:rsidRPr="005B1A16">
        <w:rPr>
          <w:rFonts w:ascii="Times New Roman" w:eastAsia="Times New Roman" w:hAnsi="Times New Roman" w:cs="Times New Roman"/>
          <w:b/>
          <w:bCs/>
          <w:color w:val="333333"/>
          <w:sz w:val="24"/>
          <w:szCs w:val="24"/>
          <w:lang w:eastAsia="ru-RU"/>
        </w:rPr>
        <w:t>Рекомендации эксперта:</w:t>
      </w:r>
    </w:p>
    <w:p w14:paraId="5EBEE824" w14:textId="77777777" w:rsidR="005B1A16" w:rsidRPr="005B1A16" w:rsidRDefault="005B1A16" w:rsidP="005B1A16">
      <w:pPr>
        <w:spacing w:after="0" w:line="240" w:lineRule="auto"/>
        <w:rPr>
          <w:rFonts w:ascii="Times New Roman" w:eastAsia="Times New Roman" w:hAnsi="Times New Roman" w:cs="Times New Roman"/>
          <w:b/>
          <w:bCs/>
          <w:color w:val="333333"/>
          <w:sz w:val="24"/>
          <w:szCs w:val="24"/>
          <w:lang w:eastAsia="ru-RU"/>
        </w:rPr>
      </w:pPr>
    </w:p>
    <w:p w14:paraId="5CDC86B1" w14:textId="77777777" w:rsidR="005B1A16" w:rsidRDefault="005B1A16" w:rsidP="005B1A16">
      <w:pPr>
        <w:spacing w:after="0" w:line="240" w:lineRule="auto"/>
        <w:rPr>
          <w:rFonts w:ascii="Times New Roman" w:eastAsia="Times New Roman" w:hAnsi="Times New Roman" w:cs="Times New Roman"/>
          <w:b/>
          <w:bCs/>
          <w:color w:val="333333"/>
          <w:sz w:val="24"/>
          <w:szCs w:val="24"/>
          <w:lang w:eastAsia="ru-RU"/>
        </w:rPr>
      </w:pPr>
      <w:r w:rsidRPr="005B1A16">
        <w:rPr>
          <w:rFonts w:ascii="Times New Roman" w:eastAsia="Times New Roman" w:hAnsi="Times New Roman" w:cs="Times New Roman"/>
          <w:b/>
          <w:bCs/>
          <w:color w:val="333333"/>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8872DC" w14:textId="77777777" w:rsidR="00FD1FBD" w:rsidRDefault="00FD1FBD" w:rsidP="005B1A16">
      <w:pPr>
        <w:spacing w:after="0" w:line="240" w:lineRule="auto"/>
        <w:rPr>
          <w:rFonts w:ascii="Times New Roman" w:eastAsia="Times New Roman" w:hAnsi="Times New Roman" w:cs="Times New Roman"/>
          <w:b/>
          <w:bCs/>
          <w:color w:val="333333"/>
          <w:sz w:val="24"/>
          <w:szCs w:val="24"/>
          <w:lang w:eastAsia="ru-RU"/>
        </w:rPr>
      </w:pPr>
    </w:p>
    <w:p w14:paraId="0993D691" w14:textId="77777777" w:rsidR="00FD1FBD" w:rsidRPr="005B1A16" w:rsidRDefault="00FD1FBD" w:rsidP="005B1A16">
      <w:pPr>
        <w:spacing w:after="0" w:line="240" w:lineRule="auto"/>
        <w:rPr>
          <w:rFonts w:ascii="Times New Roman" w:eastAsia="Times New Roman" w:hAnsi="Times New Roman" w:cs="Times New Roman"/>
          <w:b/>
          <w:bCs/>
          <w:color w:val="333333"/>
          <w:sz w:val="24"/>
          <w:szCs w:val="24"/>
          <w:lang w:eastAsia="ru-RU"/>
        </w:rPr>
      </w:pPr>
    </w:p>
    <w:p w14:paraId="1807BE8B" w14:textId="77777777" w:rsidR="00937CBE" w:rsidRDefault="00937CBE" w:rsidP="00937CBE">
      <w:pPr>
        <w:spacing w:line="256" w:lineRule="auto"/>
        <w:rPr>
          <w:rFonts w:eastAsia="Century Gothic"/>
        </w:rPr>
      </w:pPr>
    </w:p>
    <w:p w14:paraId="7C25A6FF" w14:textId="77777777" w:rsidR="00937CBE" w:rsidRDefault="00937CBE" w:rsidP="00937CBE">
      <w:pPr>
        <w:spacing w:line="256" w:lineRule="auto"/>
        <w:rPr>
          <w:rFonts w:eastAsia="Century Gothic"/>
          <w:sz w:val="24"/>
          <w:szCs w:val="24"/>
        </w:rPr>
      </w:pPr>
      <w:r>
        <w:rPr>
          <w:rFonts w:eastAsia="Century Gothic"/>
          <w:sz w:val="24"/>
          <w:szCs w:val="24"/>
        </w:rPr>
        <w:t>Подпись эксперта _____________</w:t>
      </w:r>
    </w:p>
    <w:p w14:paraId="4B846FEF" w14:textId="77777777" w:rsidR="00937CBE" w:rsidRDefault="00937CBE" w:rsidP="00937CBE">
      <w:pPr>
        <w:rPr>
          <w:rFonts w:eastAsia="Times New Roman"/>
          <w:sz w:val="28"/>
          <w:szCs w:val="28"/>
        </w:rPr>
      </w:pPr>
      <w:r>
        <w:rPr>
          <w:rFonts w:eastAsia="Century Gothic"/>
          <w:sz w:val="24"/>
          <w:szCs w:val="24"/>
        </w:rPr>
        <w:t>ФИО и подпись ответственного лица организации __________________________________</w:t>
      </w:r>
    </w:p>
    <w:p w14:paraId="22E256B1" w14:textId="177253DB" w:rsidR="006439EE" w:rsidRDefault="006439EE" w:rsidP="00937CBE"/>
    <w:sectPr w:rsidR="006439EE" w:rsidSect="005B1A1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969BC" w14:textId="77777777" w:rsidR="008839F8" w:rsidRDefault="008839F8" w:rsidP="00BF51FF">
      <w:pPr>
        <w:spacing w:after="0" w:line="240" w:lineRule="auto"/>
      </w:pPr>
      <w:r>
        <w:separator/>
      </w:r>
    </w:p>
  </w:endnote>
  <w:endnote w:type="continuationSeparator" w:id="0">
    <w:p w14:paraId="326C61BC" w14:textId="77777777" w:rsidR="008839F8" w:rsidRDefault="008839F8" w:rsidP="00BF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1C350" w14:textId="0B4F1B4D" w:rsidR="00BF51FF" w:rsidRDefault="00BF51FF" w:rsidP="00BF51FF">
    <w:pPr>
      <w:widowControl w:val="0"/>
      <w:autoSpaceDE w:val="0"/>
      <w:autoSpaceDN w:val="0"/>
      <w:adjustRightInd w:val="0"/>
      <w:spacing w:after="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3820A" w14:textId="77777777" w:rsidR="008839F8" w:rsidRDefault="008839F8" w:rsidP="00BF51FF">
      <w:pPr>
        <w:spacing w:after="0" w:line="240" w:lineRule="auto"/>
      </w:pPr>
      <w:r>
        <w:separator/>
      </w:r>
    </w:p>
  </w:footnote>
  <w:footnote w:type="continuationSeparator" w:id="0">
    <w:p w14:paraId="152BEA9D" w14:textId="77777777" w:rsidR="008839F8" w:rsidRDefault="008839F8" w:rsidP="00BF5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11A05"/>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50B7279"/>
    <w:multiLevelType w:val="multilevel"/>
    <w:tmpl w:val="BD3E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C054FE"/>
    <w:multiLevelType w:val="hybridMultilevel"/>
    <w:tmpl w:val="EFF67160"/>
    <w:lvl w:ilvl="0" w:tplc="DE5E53EA">
      <w:start w:val="1"/>
      <w:numFmt w:val="decimal"/>
      <w:lvlText w:val="%1."/>
      <w:lvlJc w:val="left"/>
      <w:pPr>
        <w:ind w:left="92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1E06DF"/>
    <w:multiLevelType w:val="hybridMultilevel"/>
    <w:tmpl w:val="8F564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951F0F"/>
    <w:multiLevelType w:val="hybridMultilevel"/>
    <w:tmpl w:val="841CC5C8"/>
    <w:lvl w:ilvl="0" w:tplc="EEDE44F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6F555E"/>
    <w:multiLevelType w:val="hybridMultilevel"/>
    <w:tmpl w:val="A17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723FB2"/>
    <w:multiLevelType w:val="hybridMultilevel"/>
    <w:tmpl w:val="D4CA0B30"/>
    <w:lvl w:ilvl="0" w:tplc="C1DEE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963238"/>
    <w:multiLevelType w:val="hybridMultilevel"/>
    <w:tmpl w:val="FD82E6F0"/>
    <w:lvl w:ilvl="0" w:tplc="8F506FDE">
      <w:start w:val="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16"/>
    <w:rsid w:val="0002768C"/>
    <w:rsid w:val="00050EAA"/>
    <w:rsid w:val="000A060A"/>
    <w:rsid w:val="000D266A"/>
    <w:rsid w:val="000E234C"/>
    <w:rsid w:val="0011570F"/>
    <w:rsid w:val="00140DA8"/>
    <w:rsid w:val="001A11DC"/>
    <w:rsid w:val="002168FF"/>
    <w:rsid w:val="00254831"/>
    <w:rsid w:val="003464D3"/>
    <w:rsid w:val="003A1BCB"/>
    <w:rsid w:val="003B4797"/>
    <w:rsid w:val="004051B9"/>
    <w:rsid w:val="00470901"/>
    <w:rsid w:val="00482F0B"/>
    <w:rsid w:val="004844A3"/>
    <w:rsid w:val="004D4059"/>
    <w:rsid w:val="0052414A"/>
    <w:rsid w:val="005873F7"/>
    <w:rsid w:val="0059211E"/>
    <w:rsid w:val="005B1A16"/>
    <w:rsid w:val="005B4A5D"/>
    <w:rsid w:val="005F4B80"/>
    <w:rsid w:val="00621869"/>
    <w:rsid w:val="006439EE"/>
    <w:rsid w:val="00664307"/>
    <w:rsid w:val="006B3DA2"/>
    <w:rsid w:val="006C73FF"/>
    <w:rsid w:val="006D111E"/>
    <w:rsid w:val="0078091A"/>
    <w:rsid w:val="007B56B3"/>
    <w:rsid w:val="007C43EB"/>
    <w:rsid w:val="007E4538"/>
    <w:rsid w:val="00830699"/>
    <w:rsid w:val="00873664"/>
    <w:rsid w:val="00875CAF"/>
    <w:rsid w:val="008839F8"/>
    <w:rsid w:val="008E6517"/>
    <w:rsid w:val="0090255C"/>
    <w:rsid w:val="00937CBE"/>
    <w:rsid w:val="00980EA7"/>
    <w:rsid w:val="009944C5"/>
    <w:rsid w:val="009E54F6"/>
    <w:rsid w:val="00AA4ADE"/>
    <w:rsid w:val="00BB6FF5"/>
    <w:rsid w:val="00BF51FF"/>
    <w:rsid w:val="00D068C6"/>
    <w:rsid w:val="00D36527"/>
    <w:rsid w:val="00D85D71"/>
    <w:rsid w:val="00EE71B7"/>
    <w:rsid w:val="00F64416"/>
    <w:rsid w:val="00F76D26"/>
    <w:rsid w:val="00FA3C25"/>
    <w:rsid w:val="00FA7524"/>
    <w:rsid w:val="00FD1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167B"/>
  <w15:chartTrackingRefBased/>
  <w15:docId w15:val="{53D411A6-FFE6-4A42-9FDC-67C0A4B4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3"/>
    <w:next w:val="a3"/>
    <w:autoRedefine/>
    <w:uiPriority w:val="39"/>
    <w:unhideWhenUsed/>
    <w:qFormat/>
    <w:rsid w:val="00482F0B"/>
    <w:pPr>
      <w:spacing w:after="100"/>
    </w:pPr>
    <w:rPr>
      <w:rFonts w:ascii="Times New Roman" w:hAnsi="Times New Roman"/>
      <w:noProof/>
      <w:sz w:val="28"/>
    </w:rPr>
  </w:style>
  <w:style w:type="paragraph" w:styleId="a3">
    <w:name w:val="No Spacing"/>
    <w:uiPriority w:val="1"/>
    <w:qFormat/>
    <w:rsid w:val="00482F0B"/>
    <w:pPr>
      <w:spacing w:after="0" w:line="240" w:lineRule="auto"/>
    </w:pPr>
  </w:style>
  <w:style w:type="paragraph" w:styleId="2">
    <w:name w:val="toc 2"/>
    <w:basedOn w:val="a"/>
    <w:next w:val="a"/>
    <w:autoRedefine/>
    <w:uiPriority w:val="39"/>
    <w:unhideWhenUsed/>
    <w:qFormat/>
    <w:rsid w:val="00482F0B"/>
    <w:pPr>
      <w:tabs>
        <w:tab w:val="left" w:pos="880"/>
        <w:tab w:val="right" w:leader="dot" w:pos="9345"/>
      </w:tabs>
      <w:spacing w:after="0" w:line="360" w:lineRule="auto"/>
      <w:ind w:left="221"/>
      <w:jc w:val="both"/>
    </w:pPr>
    <w:rPr>
      <w:rFonts w:ascii="Times New Roman" w:hAnsi="Times New Roman"/>
      <w:noProof/>
      <w:sz w:val="28"/>
    </w:rPr>
  </w:style>
  <w:style w:type="table" w:customStyle="1" w:styleId="20">
    <w:name w:val="Сетка таблицы20"/>
    <w:basedOn w:val="a1"/>
    <w:next w:val="a4"/>
    <w:uiPriority w:val="59"/>
    <w:rsid w:val="005B1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uiPriority w:val="39"/>
    <w:rsid w:val="005B1A16"/>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uiPriority w:val="39"/>
    <w:rsid w:val="005B1A16"/>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5B1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4709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E6517"/>
    <w:pPr>
      <w:ind w:left="720"/>
      <w:contextualSpacing/>
    </w:pPr>
  </w:style>
  <w:style w:type="paragraph" w:styleId="a7">
    <w:name w:val="header"/>
    <w:basedOn w:val="a"/>
    <w:link w:val="a8"/>
    <w:uiPriority w:val="99"/>
    <w:unhideWhenUsed/>
    <w:rsid w:val="00BF51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F51FF"/>
  </w:style>
  <w:style w:type="paragraph" w:styleId="a9">
    <w:name w:val="footer"/>
    <w:basedOn w:val="a"/>
    <w:link w:val="aa"/>
    <w:uiPriority w:val="99"/>
    <w:unhideWhenUsed/>
    <w:rsid w:val="00BF51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F51FF"/>
  </w:style>
  <w:style w:type="paragraph" w:customStyle="1" w:styleId="ConsPlusNormal">
    <w:name w:val="ConsPlusNormal"/>
    <w:rsid w:val="00BF51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83063">
      <w:bodyDiv w:val="1"/>
      <w:marLeft w:val="0"/>
      <w:marRight w:val="0"/>
      <w:marTop w:val="0"/>
      <w:marBottom w:val="0"/>
      <w:divBdr>
        <w:top w:val="none" w:sz="0" w:space="0" w:color="auto"/>
        <w:left w:val="none" w:sz="0" w:space="0" w:color="auto"/>
        <w:bottom w:val="none" w:sz="0" w:space="0" w:color="auto"/>
        <w:right w:val="none" w:sz="0" w:space="0" w:color="auto"/>
      </w:divBdr>
    </w:div>
    <w:div w:id="312679344">
      <w:bodyDiv w:val="1"/>
      <w:marLeft w:val="0"/>
      <w:marRight w:val="0"/>
      <w:marTop w:val="0"/>
      <w:marBottom w:val="0"/>
      <w:divBdr>
        <w:top w:val="none" w:sz="0" w:space="0" w:color="auto"/>
        <w:left w:val="none" w:sz="0" w:space="0" w:color="auto"/>
        <w:bottom w:val="none" w:sz="0" w:space="0" w:color="auto"/>
        <w:right w:val="none" w:sz="0" w:space="0" w:color="auto"/>
      </w:divBdr>
    </w:div>
    <w:div w:id="884877170">
      <w:bodyDiv w:val="1"/>
      <w:marLeft w:val="0"/>
      <w:marRight w:val="0"/>
      <w:marTop w:val="0"/>
      <w:marBottom w:val="0"/>
      <w:divBdr>
        <w:top w:val="none" w:sz="0" w:space="0" w:color="auto"/>
        <w:left w:val="none" w:sz="0" w:space="0" w:color="auto"/>
        <w:bottom w:val="none" w:sz="0" w:space="0" w:color="auto"/>
        <w:right w:val="none" w:sz="0" w:space="0" w:color="auto"/>
      </w:divBdr>
    </w:div>
    <w:div w:id="19842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4653</Words>
  <Characters>26527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dcterms:created xsi:type="dcterms:W3CDTF">2023-03-28T14:31:00Z</dcterms:created>
  <dcterms:modified xsi:type="dcterms:W3CDTF">2023-03-28T14:31:00Z</dcterms:modified>
</cp:coreProperties>
</file>